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73A" w:rsidRPr="00C72AE5" w:rsidRDefault="00717689" w:rsidP="002061F0">
      <w:pPr>
        <w:pStyle w:val="DocumentTitle"/>
        <w:spacing w:before="120" w:after="120"/>
        <w:jc w:val="center"/>
      </w:pPr>
      <w:bookmarkStart w:id="0" w:name="OLE_LINK1"/>
      <w:bookmarkStart w:id="1" w:name="OLE_LINK2"/>
      <w:bookmarkStart w:id="2" w:name="OLE_LINK7"/>
      <w:bookmarkStart w:id="3" w:name="OLE_LINK8"/>
      <w:r w:rsidRPr="00C72AE5">
        <w:t>Meeting Minutes of</w:t>
      </w:r>
    </w:p>
    <w:p w:rsidR="004D469C" w:rsidRPr="00C72AE5" w:rsidRDefault="00EA5418" w:rsidP="002061F0">
      <w:pPr>
        <w:pStyle w:val="DocumentTitle"/>
        <w:spacing w:before="120" w:after="120"/>
        <w:jc w:val="center"/>
      </w:pPr>
      <w:r>
        <w:t>Downlink MIMO</w:t>
      </w:r>
      <w:r w:rsidR="00A10D2E" w:rsidRPr="00C72AE5">
        <w:t xml:space="preserve"> </w:t>
      </w:r>
      <w:r w:rsidR="009A32E1" w:rsidRPr="00C72AE5">
        <w:t>T</w:t>
      </w:r>
      <w:r w:rsidR="00800EE7" w:rsidRPr="00C72AE5">
        <w:t>elco</w:t>
      </w:r>
      <w:r w:rsidR="003A0668" w:rsidRPr="00C72AE5">
        <w:t>#</w:t>
      </w:r>
      <w:r>
        <w:t>3</w:t>
      </w:r>
    </w:p>
    <w:bookmarkEnd w:id="0"/>
    <w:bookmarkEnd w:id="1"/>
    <w:p w:rsidR="00A546B6" w:rsidRPr="00C72AE5" w:rsidRDefault="00A546B6" w:rsidP="000873CB">
      <w:pPr>
        <w:pStyle w:val="DocumentTitle"/>
        <w:spacing w:before="0"/>
        <w:rPr>
          <w:sz w:val="20"/>
        </w:rPr>
      </w:pPr>
    </w:p>
    <w:bookmarkEnd w:id="2"/>
    <w:bookmarkEnd w:id="3"/>
    <w:p w:rsidR="00934333" w:rsidRPr="00C72AE5" w:rsidRDefault="005F3CC3" w:rsidP="000873CB">
      <w:pPr>
        <w:pStyle w:val="Heading1"/>
        <w:numPr>
          <w:ilvl w:val="0"/>
          <w:numId w:val="0"/>
        </w:numPr>
        <w:spacing w:before="0" w:after="120"/>
      </w:pPr>
      <w:r w:rsidRPr="00C72AE5">
        <w:t>DATE AND TIME</w:t>
      </w:r>
      <w:r w:rsidR="00227B74" w:rsidRPr="00C72AE5">
        <w:t xml:space="preserve"> </w:t>
      </w:r>
    </w:p>
    <w:p w:rsidR="001D2894" w:rsidRDefault="00B332D5" w:rsidP="000873CB">
      <w:pPr>
        <w:pStyle w:val="11BodyText"/>
        <w:spacing w:after="0"/>
        <w:ind w:left="0"/>
        <w:jc w:val="left"/>
      </w:pPr>
      <w:r w:rsidRPr="00C72AE5">
        <w:tab/>
      </w:r>
      <w:r w:rsidR="009C4A18">
        <w:t>Wedne</w:t>
      </w:r>
      <w:r w:rsidR="00FB5D1E" w:rsidRPr="00C72AE5">
        <w:t>s</w:t>
      </w:r>
      <w:r w:rsidR="00164409" w:rsidRPr="00C72AE5">
        <w:t>day</w:t>
      </w:r>
      <w:r w:rsidR="007756BC" w:rsidRPr="00C72AE5">
        <w:t xml:space="preserve">, </w:t>
      </w:r>
      <w:r w:rsidR="00EA5418">
        <w:t>30</w:t>
      </w:r>
      <w:r w:rsidR="009C4A18" w:rsidRPr="009C4A18">
        <w:rPr>
          <w:vertAlign w:val="superscript"/>
        </w:rPr>
        <w:t>th</w:t>
      </w:r>
      <w:r w:rsidR="009C4A18">
        <w:t xml:space="preserve"> July</w:t>
      </w:r>
      <w:r w:rsidR="00A810C7" w:rsidRPr="00C72AE5">
        <w:t>, 2014</w:t>
      </w:r>
      <w:r w:rsidR="00A10D2E" w:rsidRPr="00C72AE5">
        <w:t>, 9.</w:t>
      </w:r>
      <w:r w:rsidR="00164409" w:rsidRPr="00C72AE5">
        <w:t>0</w:t>
      </w:r>
      <w:r w:rsidR="00B53219" w:rsidRPr="00C72AE5">
        <w:t xml:space="preserve">0 </w:t>
      </w:r>
      <w:r w:rsidR="00E450FE" w:rsidRPr="00C72AE5">
        <w:t>–</w:t>
      </w:r>
      <w:r w:rsidR="00B53219" w:rsidRPr="00C72AE5">
        <w:t xml:space="preserve"> 1</w:t>
      </w:r>
      <w:r w:rsidR="00563BD6" w:rsidRPr="00C72AE5">
        <w:t>1</w:t>
      </w:r>
      <w:r w:rsidR="0043539E" w:rsidRPr="00C72AE5">
        <w:t>.</w:t>
      </w:r>
      <w:r w:rsidR="009C4A18">
        <w:t>00</w:t>
      </w:r>
      <w:r w:rsidR="00B970BA" w:rsidRPr="00C72AE5">
        <w:t xml:space="preserve"> </w:t>
      </w:r>
      <w:r w:rsidR="00B53219" w:rsidRPr="00C72AE5">
        <w:t>CE</w:t>
      </w:r>
      <w:r w:rsidR="00563BD6" w:rsidRPr="00C72AE5">
        <w:t>S</w:t>
      </w:r>
      <w:r w:rsidR="00B53219" w:rsidRPr="00C72AE5">
        <w:t>T</w:t>
      </w:r>
      <w:r w:rsidR="00563BD6" w:rsidRPr="00C72AE5">
        <w:t xml:space="preserve"> (GMT+2h)</w:t>
      </w:r>
    </w:p>
    <w:p w:rsidR="009A015F" w:rsidRDefault="009A015F" w:rsidP="000873CB">
      <w:pPr>
        <w:pStyle w:val="11BodyText"/>
        <w:spacing w:after="0"/>
        <w:ind w:left="0"/>
        <w:jc w:val="left"/>
      </w:pPr>
    </w:p>
    <w:p w:rsidR="009A015F" w:rsidRDefault="009A015F" w:rsidP="000873CB">
      <w:pPr>
        <w:pStyle w:val="Heading1"/>
        <w:numPr>
          <w:ilvl w:val="0"/>
          <w:numId w:val="0"/>
        </w:numPr>
        <w:tabs>
          <w:tab w:val="left" w:pos="350"/>
        </w:tabs>
        <w:spacing w:before="240" w:after="120"/>
      </w:pPr>
      <w:r>
        <w:t>HOST</w:t>
      </w:r>
    </w:p>
    <w:p w:rsidR="009A015F" w:rsidRPr="00C72AE5" w:rsidRDefault="009C4A18" w:rsidP="000873CB">
      <w:pPr>
        <w:pStyle w:val="11BodyText"/>
        <w:jc w:val="left"/>
      </w:pPr>
      <w:r>
        <w:t>Nokia Networks</w:t>
      </w:r>
    </w:p>
    <w:p w:rsidR="00C0303B" w:rsidRPr="00C72AE5" w:rsidRDefault="005F3CC3" w:rsidP="000873CB">
      <w:pPr>
        <w:pStyle w:val="Heading1"/>
        <w:numPr>
          <w:ilvl w:val="0"/>
          <w:numId w:val="0"/>
        </w:numPr>
        <w:tabs>
          <w:tab w:val="left" w:pos="350"/>
        </w:tabs>
        <w:spacing w:before="240" w:after="120"/>
      </w:pPr>
      <w:r w:rsidRPr="00C72AE5">
        <w:t>PARTICIPANTS</w:t>
      </w:r>
    </w:p>
    <w:p w:rsidR="00A10D2E" w:rsidRPr="00C72AE5" w:rsidRDefault="00A10D2E" w:rsidP="000873CB">
      <w:pPr>
        <w:pStyle w:val="11BodyText"/>
        <w:spacing w:before="40" w:after="40"/>
        <w:jc w:val="left"/>
      </w:pPr>
      <w:r w:rsidRPr="00C72AE5">
        <w:t>Alcatel-Lucent: M</w:t>
      </w:r>
      <w:r w:rsidR="00E62CEB" w:rsidRPr="00C72AE5">
        <w:t xml:space="preserve">r. </w:t>
      </w:r>
      <w:r w:rsidR="00EA5418">
        <w:t>Michel Robert</w:t>
      </w:r>
    </w:p>
    <w:p w:rsidR="001C160C" w:rsidRPr="00C72AE5" w:rsidRDefault="001C160C" w:rsidP="000873CB">
      <w:pPr>
        <w:pStyle w:val="11BodyText"/>
        <w:spacing w:before="40" w:after="40"/>
        <w:jc w:val="left"/>
      </w:pPr>
      <w:r w:rsidRPr="00C72AE5">
        <w:t>Com</w:t>
      </w:r>
      <w:r w:rsidRPr="00C72AE5">
        <w:rPr>
          <w:rFonts w:cs="Arial"/>
          <w:szCs w:val="22"/>
        </w:rPr>
        <w:t xml:space="preserve">-Research: </w:t>
      </w:r>
      <w:r w:rsidR="008215E4" w:rsidRPr="00C72AE5">
        <w:rPr>
          <w:rFonts w:cs="Arial"/>
          <w:szCs w:val="22"/>
        </w:rPr>
        <w:t xml:space="preserve">Mr. </w:t>
      </w:r>
      <w:r w:rsidRPr="00C72AE5">
        <w:rPr>
          <w:rFonts w:cs="Arial"/>
          <w:szCs w:val="22"/>
        </w:rPr>
        <w:t>Hans Kalveram</w:t>
      </w:r>
    </w:p>
    <w:p w:rsidR="009845D5" w:rsidRPr="00C72AE5" w:rsidRDefault="005F3CC3" w:rsidP="000873CB">
      <w:pPr>
        <w:pStyle w:val="11BodyText"/>
        <w:tabs>
          <w:tab w:val="left" w:pos="6178"/>
        </w:tabs>
        <w:spacing w:before="40" w:after="40"/>
        <w:jc w:val="left"/>
      </w:pPr>
      <w:r w:rsidRPr="00C72AE5">
        <w:t xml:space="preserve">Ericsson: </w:t>
      </w:r>
      <w:r w:rsidR="00A810C7" w:rsidRPr="00C72AE5">
        <w:t xml:space="preserve">Mr. </w:t>
      </w:r>
      <w:r w:rsidR="00EA5418">
        <w:t>Mårten Sundberg</w:t>
      </w:r>
    </w:p>
    <w:p w:rsidR="00563BD6" w:rsidRPr="00C72AE5" w:rsidRDefault="009C4A18" w:rsidP="000873CB">
      <w:pPr>
        <w:pStyle w:val="11BodyText"/>
        <w:tabs>
          <w:tab w:val="left" w:pos="6178"/>
        </w:tabs>
        <w:spacing w:before="40" w:after="40"/>
        <w:jc w:val="left"/>
        <w:rPr>
          <w:rFonts w:cs="Arial"/>
          <w:szCs w:val="22"/>
        </w:rPr>
      </w:pPr>
      <w:r>
        <w:t>Huawei</w:t>
      </w:r>
      <w:r w:rsidR="00563BD6" w:rsidRPr="00C72AE5">
        <w:t xml:space="preserve">: </w:t>
      </w:r>
      <w:r>
        <w:t>Mr. Chao Luo</w:t>
      </w:r>
    </w:p>
    <w:p w:rsidR="00623836" w:rsidRPr="00C72AE5" w:rsidRDefault="00BA0982" w:rsidP="000873CB">
      <w:pPr>
        <w:pStyle w:val="11BodyText"/>
        <w:spacing w:before="40" w:after="40"/>
        <w:jc w:val="left"/>
      </w:pPr>
      <w:r w:rsidRPr="00C72AE5">
        <w:t>N</w:t>
      </w:r>
      <w:r w:rsidR="009C4A18">
        <w:t>okia Networks</w:t>
      </w:r>
      <w:r w:rsidR="00DA44E6" w:rsidRPr="00C72AE5">
        <w:t>:</w:t>
      </w:r>
      <w:r w:rsidR="00953383" w:rsidRPr="00C72AE5">
        <w:t xml:space="preserve"> </w:t>
      </w:r>
      <w:r w:rsidR="003F329F" w:rsidRPr="00C72AE5">
        <w:t>Mr. Khairul Hasan</w:t>
      </w:r>
      <w:r w:rsidR="00A10D2E" w:rsidRPr="00C72AE5">
        <w:t xml:space="preserve"> (W</w:t>
      </w:r>
      <w:r w:rsidR="003A2093" w:rsidRPr="00C72AE5">
        <w:t>I Rapporteur)</w:t>
      </w:r>
      <w:r w:rsidR="003F329F" w:rsidRPr="00C72AE5">
        <w:t xml:space="preserve">, </w:t>
      </w:r>
      <w:r w:rsidR="004960C6" w:rsidRPr="00C72AE5">
        <w:t>Mr. Juergen Hofmann (</w:t>
      </w:r>
      <w:r w:rsidR="003F329F" w:rsidRPr="00C72AE5">
        <w:t>Moderator)</w:t>
      </w:r>
    </w:p>
    <w:p w:rsidR="005F3CC3" w:rsidRPr="00C72AE5" w:rsidRDefault="005F3CC3" w:rsidP="000873CB">
      <w:pPr>
        <w:pStyle w:val="Heading1"/>
        <w:numPr>
          <w:ilvl w:val="0"/>
          <w:numId w:val="0"/>
        </w:numPr>
        <w:rPr>
          <w:rFonts w:cs="Arial"/>
        </w:rPr>
      </w:pPr>
      <w:r w:rsidRPr="00C72AE5">
        <w:t>Agenda</w:t>
      </w:r>
    </w:p>
    <w:p w:rsidR="00C2751D" w:rsidRPr="00C72AE5" w:rsidRDefault="006A71D2" w:rsidP="000873CB">
      <w:pPr>
        <w:numPr>
          <w:ilvl w:val="0"/>
          <w:numId w:val="23"/>
        </w:numPr>
        <w:spacing w:line="288" w:lineRule="auto"/>
        <w:rPr>
          <w:rFonts w:cs="Arial"/>
        </w:rPr>
      </w:pPr>
      <w:r w:rsidRPr="00C72AE5">
        <w:rPr>
          <w:rFonts w:cs="Arial"/>
        </w:rPr>
        <w:t>Approval of Agenda</w:t>
      </w:r>
    </w:p>
    <w:p w:rsidR="00C2751D" w:rsidRDefault="00EA5418" w:rsidP="000873CB">
      <w:pPr>
        <w:numPr>
          <w:ilvl w:val="0"/>
          <w:numId w:val="23"/>
        </w:numPr>
        <w:spacing w:line="288" w:lineRule="auto"/>
        <w:rPr>
          <w:rFonts w:cs="Arial"/>
        </w:rPr>
      </w:pPr>
      <w:r>
        <w:rPr>
          <w:rFonts w:cs="Arial"/>
        </w:rPr>
        <w:t>Contributions on Concept and Performance</w:t>
      </w:r>
    </w:p>
    <w:p w:rsidR="00EA5418" w:rsidRDefault="00EA5418" w:rsidP="00EA5418">
      <w:pPr>
        <w:numPr>
          <w:ilvl w:val="1"/>
          <w:numId w:val="23"/>
        </w:numPr>
        <w:spacing w:line="288" w:lineRule="auto"/>
        <w:rPr>
          <w:rFonts w:cs="Arial"/>
        </w:rPr>
      </w:pPr>
      <w:r>
        <w:rPr>
          <w:rFonts w:cs="Arial"/>
        </w:rPr>
        <w:t>Mode Adaptation</w:t>
      </w:r>
    </w:p>
    <w:p w:rsidR="00EA5418" w:rsidRDefault="00EA5418" w:rsidP="00EA5418">
      <w:pPr>
        <w:numPr>
          <w:ilvl w:val="1"/>
          <w:numId w:val="23"/>
        </w:numPr>
        <w:spacing w:line="288" w:lineRule="auto"/>
        <w:rPr>
          <w:rFonts w:cs="Arial"/>
        </w:rPr>
      </w:pPr>
      <w:r>
        <w:rPr>
          <w:rFonts w:cs="Arial"/>
        </w:rPr>
        <w:t>Link Adaptation</w:t>
      </w:r>
    </w:p>
    <w:p w:rsidR="00EA5418" w:rsidRPr="00C72AE5" w:rsidRDefault="00EA5418" w:rsidP="00EA5418">
      <w:pPr>
        <w:numPr>
          <w:ilvl w:val="1"/>
          <w:numId w:val="23"/>
        </w:numPr>
        <w:spacing w:line="288" w:lineRule="auto"/>
        <w:rPr>
          <w:rFonts w:cs="Arial"/>
        </w:rPr>
      </w:pPr>
      <w:r>
        <w:rPr>
          <w:rFonts w:cs="Arial"/>
        </w:rPr>
        <w:t>Other aspects</w:t>
      </w:r>
    </w:p>
    <w:p w:rsidR="00C2751D" w:rsidRPr="00C72AE5" w:rsidRDefault="006A71D2" w:rsidP="000873CB">
      <w:pPr>
        <w:numPr>
          <w:ilvl w:val="0"/>
          <w:numId w:val="23"/>
        </w:numPr>
        <w:spacing w:line="288" w:lineRule="auto"/>
        <w:rPr>
          <w:rFonts w:cs="Arial"/>
        </w:rPr>
      </w:pPr>
      <w:r w:rsidRPr="00C72AE5">
        <w:rPr>
          <w:rFonts w:cs="Arial"/>
        </w:rPr>
        <w:t>Work Plan</w:t>
      </w:r>
    </w:p>
    <w:p w:rsidR="006A71D2" w:rsidRPr="00C72AE5" w:rsidRDefault="006A71D2" w:rsidP="000873CB">
      <w:pPr>
        <w:numPr>
          <w:ilvl w:val="0"/>
          <w:numId w:val="23"/>
        </w:numPr>
        <w:spacing w:line="288" w:lineRule="auto"/>
        <w:rPr>
          <w:rFonts w:ascii="Arial" w:hAnsi="Arial" w:cs="Arial"/>
        </w:rPr>
      </w:pPr>
      <w:r w:rsidRPr="00C72AE5">
        <w:rPr>
          <w:rFonts w:cs="Arial"/>
        </w:rPr>
        <w:t>AOB</w:t>
      </w:r>
      <w:r w:rsidRPr="00C72AE5">
        <w:rPr>
          <w:rFonts w:ascii="Arial" w:hAnsi="Arial" w:cs="Arial"/>
        </w:rPr>
        <w:t> </w:t>
      </w:r>
    </w:p>
    <w:p w:rsidR="00847C51" w:rsidRPr="00C72AE5" w:rsidRDefault="009C4D70" w:rsidP="000873CB">
      <w:pPr>
        <w:pStyle w:val="Heading1"/>
        <w:numPr>
          <w:ilvl w:val="0"/>
          <w:numId w:val="0"/>
        </w:numPr>
      </w:pPr>
      <w:r w:rsidRPr="00C72AE5">
        <w:t>DISCUSSION</w:t>
      </w:r>
    </w:p>
    <w:p w:rsidR="008E596B" w:rsidRPr="00C72AE5" w:rsidRDefault="007D1B30" w:rsidP="000873CB">
      <w:pPr>
        <w:pStyle w:val="Heading1"/>
      </w:pPr>
      <w:r w:rsidRPr="00C72AE5">
        <w:t>Appr</w:t>
      </w:r>
      <w:r w:rsidR="00E450FE" w:rsidRPr="00C72AE5">
        <w:t>oval of Agenda</w:t>
      </w:r>
    </w:p>
    <w:p w:rsidR="009F5404" w:rsidRPr="00C72AE5" w:rsidRDefault="00933D05" w:rsidP="000873CB">
      <w:pPr>
        <w:pStyle w:val="11BodyText"/>
        <w:jc w:val="left"/>
      </w:pPr>
      <w:r w:rsidRPr="00C72AE5">
        <w:t>The agenda was</w:t>
      </w:r>
      <w:r w:rsidR="0020413C" w:rsidRPr="00C72AE5">
        <w:t xml:space="preserve"> app</w:t>
      </w:r>
      <w:r w:rsidR="00902436" w:rsidRPr="00C72AE5">
        <w:t>roved</w:t>
      </w:r>
      <w:r w:rsidR="00EA76A7" w:rsidRPr="00C72AE5">
        <w:t xml:space="preserve"> without </w:t>
      </w:r>
      <w:r w:rsidR="00EA5418">
        <w:t>change</w:t>
      </w:r>
      <w:r w:rsidR="00083C19" w:rsidRPr="00C72AE5">
        <w:t>.</w:t>
      </w:r>
      <w:r w:rsidR="00341857" w:rsidRPr="00C72AE5">
        <w:t xml:space="preserve"> </w:t>
      </w:r>
    </w:p>
    <w:p w:rsidR="009C4D70" w:rsidRDefault="00EA5418" w:rsidP="000873CB">
      <w:pPr>
        <w:pStyle w:val="Heading1"/>
      </w:pPr>
      <w:r>
        <w:t>contribution on concept and performance</w:t>
      </w:r>
    </w:p>
    <w:p w:rsidR="00EA5418" w:rsidRPr="00EA5418" w:rsidRDefault="00EA5418" w:rsidP="00EA5418">
      <w:pPr>
        <w:pStyle w:val="Heading2"/>
      </w:pPr>
      <w:r>
        <w:t>Mode Adaptation</w:t>
      </w:r>
    </w:p>
    <w:p w:rsidR="00C2751D" w:rsidRPr="00C72AE5" w:rsidRDefault="00C2751D" w:rsidP="00473B62">
      <w:pPr>
        <w:pStyle w:val="BodyText10"/>
        <w:rPr>
          <w:bCs/>
        </w:rPr>
      </w:pPr>
      <w:r w:rsidRPr="00C72AE5">
        <w:rPr>
          <w:b/>
          <w:bCs/>
        </w:rPr>
        <w:t>Contribution:</w:t>
      </w:r>
      <w:r w:rsidRPr="00C72AE5">
        <w:rPr>
          <w:bCs/>
        </w:rPr>
        <w:t xml:space="preserve"> </w:t>
      </w:r>
      <w:r w:rsidR="00EA5418">
        <w:rPr>
          <w:b/>
          <w:bCs/>
          <w:color w:val="0000FF"/>
        </w:rPr>
        <w:t>Mode Detection and Mode Adaptation in Downlink MIMO</w:t>
      </w:r>
      <w:r w:rsidRPr="00C72AE5">
        <w:rPr>
          <w:bCs/>
        </w:rPr>
        <w:t xml:space="preserve">, source: </w:t>
      </w:r>
      <w:r w:rsidR="00EA5418">
        <w:rPr>
          <w:bCs/>
        </w:rPr>
        <w:t>Nokia Networks</w:t>
      </w:r>
      <w:r w:rsidR="001E4662">
        <w:rPr>
          <w:bCs/>
        </w:rPr>
        <w:t xml:space="preserve">. </w:t>
      </w:r>
      <w:r w:rsidR="00473B62">
        <w:t>This paper presented the simulated performance of DL MIMO transmission mode detection at the mobile receiver and DL transmission mode adaptation by the network</w:t>
      </w:r>
      <w:r w:rsidR="00473B62" w:rsidRPr="002E3716">
        <w:t>.</w:t>
      </w:r>
    </w:p>
    <w:p w:rsidR="001C4DFF" w:rsidRPr="00C72AE5" w:rsidRDefault="00C2751D" w:rsidP="000873CB">
      <w:pPr>
        <w:pStyle w:val="11BodyText"/>
        <w:jc w:val="left"/>
        <w:rPr>
          <w:bCs/>
        </w:rPr>
      </w:pPr>
      <w:r w:rsidRPr="00C72AE5">
        <w:rPr>
          <w:b/>
          <w:bCs/>
        </w:rPr>
        <w:t>Presented by</w:t>
      </w:r>
      <w:r w:rsidR="001C4DFF" w:rsidRPr="00C72AE5">
        <w:rPr>
          <w:b/>
          <w:bCs/>
        </w:rPr>
        <w:t>:</w:t>
      </w:r>
      <w:r w:rsidRPr="00C72AE5">
        <w:rPr>
          <w:bCs/>
        </w:rPr>
        <w:t xml:space="preserve"> </w:t>
      </w:r>
      <w:r w:rsidR="00EA5418">
        <w:rPr>
          <w:bCs/>
        </w:rPr>
        <w:t>Khairul Hasan</w:t>
      </w:r>
    </w:p>
    <w:p w:rsidR="00563BD6" w:rsidRPr="00C72AE5" w:rsidRDefault="00196E7B" w:rsidP="000873CB">
      <w:pPr>
        <w:pStyle w:val="11BodyText"/>
        <w:jc w:val="left"/>
        <w:rPr>
          <w:bCs/>
        </w:rPr>
      </w:pPr>
      <w:r>
        <w:rPr>
          <w:bCs/>
        </w:rPr>
        <w:t xml:space="preserve"> </w:t>
      </w:r>
      <w:r w:rsidR="00563BD6" w:rsidRPr="00C72AE5">
        <w:rPr>
          <w:bCs/>
        </w:rPr>
        <w:t xml:space="preserve"> </w:t>
      </w:r>
    </w:p>
    <w:p w:rsidR="00C2751D" w:rsidRPr="00C72AE5" w:rsidRDefault="00C2751D" w:rsidP="000873CB">
      <w:pPr>
        <w:pStyle w:val="11BodyText"/>
        <w:jc w:val="left"/>
        <w:rPr>
          <w:b/>
          <w:bCs/>
        </w:rPr>
      </w:pPr>
      <w:r w:rsidRPr="00C72AE5">
        <w:rPr>
          <w:b/>
          <w:bCs/>
        </w:rPr>
        <w:t xml:space="preserve">Discussion: </w:t>
      </w:r>
    </w:p>
    <w:p w:rsidR="00473B62" w:rsidRDefault="00473B62" w:rsidP="00473B62">
      <w:pPr>
        <w:pStyle w:val="11BodyText"/>
        <w:numPr>
          <w:ilvl w:val="0"/>
          <w:numId w:val="32"/>
        </w:numPr>
        <w:jc w:val="left"/>
        <w:rPr>
          <w:bCs/>
        </w:rPr>
      </w:pPr>
      <w:r>
        <w:rPr>
          <w:bCs/>
        </w:rPr>
        <w:t xml:space="preserve">Ericsson asked for clarification on the use of SNR on the second stream for mode detection. They asked if the weaker stream was considered for the SNR </w:t>
      </w:r>
      <w:r>
        <w:rPr>
          <w:bCs/>
        </w:rPr>
        <w:lastRenderedPageBreak/>
        <w:t xml:space="preserve">computation and the </w:t>
      </w:r>
      <w:r w:rsidR="002206FA">
        <w:rPr>
          <w:bCs/>
        </w:rPr>
        <w:t xml:space="preserve">way </w:t>
      </w:r>
      <w:r>
        <w:rPr>
          <w:bCs/>
        </w:rPr>
        <w:t xml:space="preserve">SNR was </w:t>
      </w:r>
      <w:r w:rsidR="002206FA">
        <w:rPr>
          <w:bCs/>
        </w:rPr>
        <w:t>computed</w:t>
      </w:r>
      <w:r>
        <w:rPr>
          <w:bCs/>
        </w:rPr>
        <w:t>. The presenter (Nokia Networks) replied that in the dual stream mode it was assumed that the first stream always used TSC from TSC Set 1 (legacy) and the second stream always used TSC from TSC Set 2 (VAMOS)</w:t>
      </w:r>
      <w:r w:rsidR="00A61243">
        <w:rPr>
          <w:bCs/>
        </w:rPr>
        <w:t xml:space="preserve"> and in the single stream mode only TSC from TSC Set 1 was used</w:t>
      </w:r>
      <w:r>
        <w:rPr>
          <w:bCs/>
        </w:rPr>
        <w:t xml:space="preserve">. Therefore, it was not checked which stream was weaker. If the SNR of the second stream, containing TSC from TSC Set 2, was found to be lower than a predefined threshold the receiver assumed single stream mode was used. In order to compute the SNR following steps were </w:t>
      </w:r>
      <w:r w:rsidR="00AD5BA7">
        <w:rPr>
          <w:bCs/>
        </w:rPr>
        <w:t>used</w:t>
      </w:r>
      <w:r>
        <w:rPr>
          <w:bCs/>
        </w:rPr>
        <w:t xml:space="preserve">: </w:t>
      </w:r>
    </w:p>
    <w:p w:rsidR="00473B62" w:rsidRDefault="00AD5BA7" w:rsidP="00473B62">
      <w:pPr>
        <w:pStyle w:val="11BodyText"/>
        <w:numPr>
          <w:ilvl w:val="1"/>
          <w:numId w:val="32"/>
        </w:numPr>
        <w:jc w:val="left"/>
        <w:rPr>
          <w:bCs/>
        </w:rPr>
      </w:pPr>
      <w:r>
        <w:rPr>
          <w:bCs/>
        </w:rPr>
        <w:t>e</w:t>
      </w:r>
      <w:r w:rsidR="00473B62" w:rsidRPr="00473B62">
        <w:rPr>
          <w:bCs/>
        </w:rPr>
        <w:t xml:space="preserve">nergy </w:t>
      </w:r>
      <w:r w:rsidR="00473B62">
        <w:rPr>
          <w:bCs/>
        </w:rPr>
        <w:t>of the received signal wa</w:t>
      </w:r>
      <w:r w:rsidR="00473B62" w:rsidRPr="00473B62">
        <w:rPr>
          <w:bCs/>
        </w:rPr>
        <w:t xml:space="preserve">s calculated </w:t>
      </w:r>
      <w:r w:rsidR="00473B62">
        <w:rPr>
          <w:bCs/>
        </w:rPr>
        <w:t>in the training sequence portion</w:t>
      </w:r>
    </w:p>
    <w:p w:rsidR="00473B62" w:rsidRDefault="00AD5BA7" w:rsidP="00473B62">
      <w:pPr>
        <w:pStyle w:val="11BodyText"/>
        <w:numPr>
          <w:ilvl w:val="1"/>
          <w:numId w:val="32"/>
        </w:numPr>
        <w:jc w:val="left"/>
        <w:rPr>
          <w:bCs/>
        </w:rPr>
      </w:pPr>
      <w:r>
        <w:rPr>
          <w:bCs/>
        </w:rPr>
        <w:t>r</w:t>
      </w:r>
      <w:r w:rsidR="00473B62">
        <w:rPr>
          <w:bCs/>
        </w:rPr>
        <w:t xml:space="preserve">eference signal was computed </w:t>
      </w:r>
      <w:r w:rsidR="00473B62" w:rsidRPr="00473B62">
        <w:rPr>
          <w:bCs/>
        </w:rPr>
        <w:t xml:space="preserve">as convolution of the TSC </w:t>
      </w:r>
      <w:r>
        <w:rPr>
          <w:bCs/>
        </w:rPr>
        <w:t xml:space="preserve">symbols </w:t>
      </w:r>
      <w:r w:rsidR="00473B62" w:rsidRPr="00473B62">
        <w:rPr>
          <w:bCs/>
        </w:rPr>
        <w:t xml:space="preserve">and the estimated channel taps </w:t>
      </w:r>
    </w:p>
    <w:p w:rsidR="00AD5BA7" w:rsidRDefault="00AD5BA7" w:rsidP="00473B62">
      <w:pPr>
        <w:pStyle w:val="11BodyText"/>
        <w:numPr>
          <w:ilvl w:val="1"/>
          <w:numId w:val="32"/>
        </w:numPr>
        <w:jc w:val="left"/>
        <w:rPr>
          <w:bCs/>
        </w:rPr>
      </w:pPr>
      <w:r>
        <w:rPr>
          <w:bCs/>
        </w:rPr>
        <w:t>n</w:t>
      </w:r>
      <w:r w:rsidR="00473B62">
        <w:rPr>
          <w:bCs/>
        </w:rPr>
        <w:t>oise was computed as the difference between the reference signal and the received signal over the training sequence portion</w:t>
      </w:r>
    </w:p>
    <w:p w:rsidR="00473B62" w:rsidRDefault="00AD5BA7" w:rsidP="00473B62">
      <w:pPr>
        <w:pStyle w:val="11BodyText"/>
        <w:numPr>
          <w:ilvl w:val="1"/>
          <w:numId w:val="32"/>
        </w:numPr>
        <w:jc w:val="left"/>
        <w:rPr>
          <w:bCs/>
        </w:rPr>
      </w:pPr>
      <w:r>
        <w:rPr>
          <w:bCs/>
        </w:rPr>
        <w:t>s</w:t>
      </w:r>
      <w:r w:rsidR="00BF5866">
        <w:rPr>
          <w:bCs/>
        </w:rPr>
        <w:t xml:space="preserve">ummation of square of the noise samples </w:t>
      </w:r>
      <w:r>
        <w:rPr>
          <w:bCs/>
        </w:rPr>
        <w:t xml:space="preserve">(in step c) </w:t>
      </w:r>
      <w:r w:rsidR="00BF5866">
        <w:rPr>
          <w:bCs/>
        </w:rPr>
        <w:t>was the noise energy</w:t>
      </w:r>
    </w:p>
    <w:p w:rsidR="00473B62" w:rsidRDefault="00AD5BA7" w:rsidP="00473B62">
      <w:pPr>
        <w:pStyle w:val="11BodyText"/>
        <w:numPr>
          <w:ilvl w:val="1"/>
          <w:numId w:val="32"/>
        </w:numPr>
        <w:jc w:val="left"/>
        <w:rPr>
          <w:bCs/>
        </w:rPr>
      </w:pPr>
      <w:r>
        <w:rPr>
          <w:bCs/>
        </w:rPr>
        <w:t>SNR was the s</w:t>
      </w:r>
      <w:r w:rsidR="00473B62">
        <w:rPr>
          <w:bCs/>
        </w:rPr>
        <w:t xml:space="preserve">ignal energy computed in step a divided by </w:t>
      </w:r>
      <w:r>
        <w:rPr>
          <w:bCs/>
        </w:rPr>
        <w:t xml:space="preserve">the </w:t>
      </w:r>
      <w:r w:rsidR="00473B62">
        <w:rPr>
          <w:bCs/>
        </w:rPr>
        <w:t xml:space="preserve">noise energy computed in step </w:t>
      </w:r>
      <w:r>
        <w:rPr>
          <w:bCs/>
        </w:rPr>
        <w:t>d</w:t>
      </w:r>
    </w:p>
    <w:p w:rsidR="00BF5866" w:rsidRDefault="00BF5866" w:rsidP="00A94EAD">
      <w:pPr>
        <w:pStyle w:val="11BodyText"/>
        <w:ind w:left="1658"/>
        <w:jc w:val="left"/>
        <w:rPr>
          <w:bCs/>
        </w:rPr>
      </w:pPr>
      <w:r>
        <w:rPr>
          <w:bCs/>
        </w:rPr>
        <w:t>SNR thresholds of 2dB and 3dB were tested and almost same result</w:t>
      </w:r>
      <w:r w:rsidR="00AD5BA7">
        <w:rPr>
          <w:bCs/>
        </w:rPr>
        <w:t xml:space="preserve"> was observed</w:t>
      </w:r>
      <w:r>
        <w:rPr>
          <w:bCs/>
        </w:rPr>
        <w:t>.</w:t>
      </w:r>
    </w:p>
    <w:p w:rsidR="00C72AE5" w:rsidRDefault="00BF5866" w:rsidP="00BF5866">
      <w:pPr>
        <w:pStyle w:val="11BodyText"/>
        <w:numPr>
          <w:ilvl w:val="0"/>
          <w:numId w:val="32"/>
        </w:numPr>
        <w:jc w:val="left"/>
        <w:rPr>
          <w:bCs/>
        </w:rPr>
      </w:pPr>
      <w:r>
        <w:rPr>
          <w:bCs/>
        </w:rPr>
        <w:t>Ericsson commented that t</w:t>
      </w:r>
      <w:r w:rsidRPr="00BF5866">
        <w:rPr>
          <w:bCs/>
        </w:rPr>
        <w:t xml:space="preserve">he mode adaptation </w:t>
      </w:r>
      <w:r>
        <w:rPr>
          <w:bCs/>
        </w:rPr>
        <w:t>wa</w:t>
      </w:r>
      <w:r w:rsidRPr="00BF5866">
        <w:rPr>
          <w:bCs/>
        </w:rPr>
        <w:t xml:space="preserve">s investigated by means of an instantaneous feedback. </w:t>
      </w:r>
      <w:r>
        <w:rPr>
          <w:bCs/>
        </w:rPr>
        <w:t>M</w:t>
      </w:r>
      <w:r w:rsidRPr="00BF5866">
        <w:rPr>
          <w:bCs/>
        </w:rPr>
        <w:t xml:space="preserve">ore dynamics </w:t>
      </w:r>
      <w:r>
        <w:rPr>
          <w:bCs/>
        </w:rPr>
        <w:t>should</w:t>
      </w:r>
      <w:r w:rsidRPr="00BF5866">
        <w:rPr>
          <w:bCs/>
        </w:rPr>
        <w:t xml:space="preserve"> be taken into account by employing averaging.</w:t>
      </w:r>
      <w:r>
        <w:rPr>
          <w:bCs/>
        </w:rPr>
        <w:t xml:space="preserve"> </w:t>
      </w:r>
      <w:r w:rsidRPr="00BF5866">
        <w:rPr>
          <w:bCs/>
        </w:rPr>
        <w:t xml:space="preserve">Also some delay for the feedback </w:t>
      </w:r>
      <w:r>
        <w:rPr>
          <w:bCs/>
        </w:rPr>
        <w:t>should</w:t>
      </w:r>
      <w:r w:rsidRPr="00BF5866">
        <w:rPr>
          <w:bCs/>
        </w:rPr>
        <w:t xml:space="preserve"> be considered. </w:t>
      </w:r>
      <w:r>
        <w:rPr>
          <w:bCs/>
        </w:rPr>
        <w:t xml:space="preserve">Ericsson asked for further clarification of </w:t>
      </w:r>
      <w:r w:rsidRPr="00BF5866">
        <w:rPr>
          <w:bCs/>
        </w:rPr>
        <w:t>the closed loop</w:t>
      </w:r>
      <w:r>
        <w:rPr>
          <w:bCs/>
        </w:rPr>
        <w:t xml:space="preserve"> mechanism. The presenter</w:t>
      </w:r>
      <w:r w:rsidR="001652AA">
        <w:rPr>
          <w:color w:val="000000"/>
        </w:rPr>
        <w:t xml:space="preserve"> (Nokia Networks)</w:t>
      </w:r>
      <w:r>
        <w:rPr>
          <w:bCs/>
        </w:rPr>
        <w:t xml:space="preserve"> replied that the close loop operation in the simulation did not consider any delay. This required further study.</w:t>
      </w:r>
    </w:p>
    <w:p w:rsidR="00BF5866" w:rsidRDefault="00BF5866" w:rsidP="00BF5866">
      <w:pPr>
        <w:pStyle w:val="11BodyText"/>
        <w:numPr>
          <w:ilvl w:val="0"/>
          <w:numId w:val="32"/>
        </w:numPr>
        <w:jc w:val="left"/>
        <w:rPr>
          <w:bCs/>
        </w:rPr>
      </w:pPr>
      <w:r>
        <w:rPr>
          <w:bCs/>
        </w:rPr>
        <w:t>The moderator asked Ericsson to explain how this was evaluated by Ericsson. Ericsson replied that in their study (</w:t>
      </w:r>
      <w:r w:rsidRPr="00BF5866">
        <w:rPr>
          <w:bCs/>
        </w:rPr>
        <w:t>G</w:t>
      </w:r>
      <w:r>
        <w:rPr>
          <w:bCs/>
        </w:rPr>
        <w:t>P-130669 - Aspects of link adap</w:t>
      </w:r>
      <w:r w:rsidRPr="00BF5866">
        <w:rPr>
          <w:bCs/>
        </w:rPr>
        <w:t>tation for MIMO</w:t>
      </w:r>
      <w:r w:rsidR="00856D01">
        <w:rPr>
          <w:bCs/>
        </w:rPr>
        <w:t>, GERAN#59</w:t>
      </w:r>
      <w:r>
        <w:rPr>
          <w:bCs/>
        </w:rPr>
        <w:t>) they looked into changes of the correlation over time. They assumed some round trip delay for the RAN in the closed loop. The mobiles sent metrics to the network and the network polled the mobiles to get the metrics. Some variable SNR, variable correlation and delay needed to be modelled to see what polling period needs to be used. They used some offline analysis together with the link level simulations.</w:t>
      </w:r>
    </w:p>
    <w:p w:rsidR="00BF5866" w:rsidRDefault="00AD6184" w:rsidP="00BF5866">
      <w:pPr>
        <w:pStyle w:val="11BodyText"/>
        <w:ind w:left="1658"/>
        <w:jc w:val="left"/>
        <w:rPr>
          <w:bCs/>
        </w:rPr>
      </w:pPr>
      <w:r>
        <w:rPr>
          <w:bCs/>
        </w:rPr>
        <w:t>The presenter</w:t>
      </w:r>
      <w:r w:rsidR="001652AA">
        <w:rPr>
          <w:color w:val="000000"/>
        </w:rPr>
        <w:t xml:space="preserve"> (Nokia Networks)</w:t>
      </w:r>
      <w:r>
        <w:rPr>
          <w:bCs/>
        </w:rPr>
        <w:t xml:space="preserve"> commented that the </w:t>
      </w:r>
      <w:r w:rsidRPr="00AD6184">
        <w:rPr>
          <w:bCs/>
        </w:rPr>
        <w:t xml:space="preserve">investigation in the Ericsson paper </w:t>
      </w:r>
      <w:r>
        <w:rPr>
          <w:bCs/>
        </w:rPr>
        <w:t xml:space="preserve">(GP-130669) </w:t>
      </w:r>
      <w:r w:rsidRPr="00AD6184">
        <w:rPr>
          <w:bCs/>
        </w:rPr>
        <w:t xml:space="preserve">was based on measurement data for the correlation </w:t>
      </w:r>
      <w:r>
        <w:rPr>
          <w:bCs/>
        </w:rPr>
        <w:t>and asked if</w:t>
      </w:r>
      <w:r w:rsidRPr="00AD6184">
        <w:rPr>
          <w:bCs/>
        </w:rPr>
        <w:t xml:space="preserve"> these data</w:t>
      </w:r>
      <w:r>
        <w:rPr>
          <w:bCs/>
        </w:rPr>
        <w:t xml:space="preserve"> </w:t>
      </w:r>
      <w:r w:rsidR="00856D01">
        <w:rPr>
          <w:bCs/>
        </w:rPr>
        <w:t>could</w:t>
      </w:r>
      <w:r w:rsidRPr="00AD6184">
        <w:rPr>
          <w:bCs/>
        </w:rPr>
        <w:t xml:space="preserve"> be made available</w:t>
      </w:r>
      <w:r>
        <w:rPr>
          <w:bCs/>
        </w:rPr>
        <w:t>.</w:t>
      </w:r>
      <w:r w:rsidRPr="00AD6184">
        <w:rPr>
          <w:bCs/>
        </w:rPr>
        <w:t xml:space="preserve"> There </w:t>
      </w:r>
      <w:r>
        <w:rPr>
          <w:bCs/>
        </w:rPr>
        <w:t>we</w:t>
      </w:r>
      <w:r w:rsidRPr="00AD6184">
        <w:rPr>
          <w:bCs/>
        </w:rPr>
        <w:t xml:space="preserve">re similar issues with the design of the polling period and mode adaptation in GPRS and EGPRS today. We </w:t>
      </w:r>
      <w:r>
        <w:rPr>
          <w:bCs/>
        </w:rPr>
        <w:t>we</w:t>
      </w:r>
      <w:r w:rsidRPr="00AD6184">
        <w:rPr>
          <w:bCs/>
        </w:rPr>
        <w:t>re lacking such correlation data.</w:t>
      </w:r>
    </w:p>
    <w:p w:rsidR="007A5FB0" w:rsidRPr="007A5FB0" w:rsidRDefault="007A5FB0" w:rsidP="007A5FB0">
      <w:pPr>
        <w:pStyle w:val="11BodyText"/>
        <w:numPr>
          <w:ilvl w:val="0"/>
          <w:numId w:val="32"/>
        </w:numPr>
        <w:jc w:val="left"/>
        <w:rPr>
          <w:bCs/>
        </w:rPr>
      </w:pPr>
      <w:r>
        <w:rPr>
          <w:bCs/>
        </w:rPr>
        <w:t>Com-Research commented that the assumption of no delay in the feedback was quite optimistic. On a statement written on the last paragraph of section 2, “</w:t>
      </w:r>
      <w:r w:rsidRPr="00856D01">
        <w:rPr>
          <w:i/>
          <w:iCs/>
          <w:color w:val="000000"/>
        </w:rPr>
        <w:t>Moreover, the network needs to select the transmission mode based on the measurement report provided by the MS</w:t>
      </w:r>
      <w:r>
        <w:rPr>
          <w:color w:val="000000"/>
        </w:rPr>
        <w:t xml:space="preserve">”, they commented that </w:t>
      </w:r>
      <w:r w:rsidRPr="007A5FB0">
        <w:rPr>
          <w:color w:val="000000"/>
        </w:rPr>
        <w:t xml:space="preserve">other </w:t>
      </w:r>
      <w:r>
        <w:rPr>
          <w:color w:val="000000"/>
        </w:rPr>
        <w:t>alternative</w:t>
      </w:r>
      <w:r w:rsidR="00C726B0">
        <w:rPr>
          <w:color w:val="000000"/>
        </w:rPr>
        <w:t xml:space="preserve"> sources of information</w:t>
      </w:r>
      <w:r w:rsidRPr="007A5FB0">
        <w:rPr>
          <w:color w:val="000000"/>
        </w:rPr>
        <w:t xml:space="preserve"> like the acknowledgement state of pending RLC/MAC blocks</w:t>
      </w:r>
      <w:r w:rsidR="00C726B0">
        <w:rPr>
          <w:color w:val="000000"/>
        </w:rPr>
        <w:t xml:space="preserve"> may provide useful feedback for the mode adaptation on network side without any change in the air interface</w:t>
      </w:r>
      <w:r w:rsidRPr="007A5FB0">
        <w:rPr>
          <w:color w:val="000000"/>
        </w:rPr>
        <w:t>. There m</w:t>
      </w:r>
      <w:r>
        <w:rPr>
          <w:color w:val="000000"/>
        </w:rPr>
        <w:t>ight</w:t>
      </w:r>
      <w:r w:rsidRPr="007A5FB0">
        <w:rPr>
          <w:color w:val="000000"/>
        </w:rPr>
        <w:t xml:space="preserve"> be a </w:t>
      </w:r>
      <w:r>
        <w:rPr>
          <w:color w:val="000000"/>
        </w:rPr>
        <w:t>non-continuous</w:t>
      </w:r>
      <w:r w:rsidRPr="007A5FB0">
        <w:rPr>
          <w:color w:val="000000"/>
        </w:rPr>
        <w:t xml:space="preserve"> stream depending on traffic channel usage. So more dynamics</w:t>
      </w:r>
      <w:r>
        <w:rPr>
          <w:color w:val="000000"/>
        </w:rPr>
        <w:t xml:space="preserve"> needed to be included</w:t>
      </w:r>
      <w:r w:rsidR="00C726B0">
        <w:rPr>
          <w:color w:val="000000"/>
        </w:rPr>
        <w:t xml:space="preserve"> in the simulations also in this regard (in addition to the channel variation discussed before)</w:t>
      </w:r>
      <w:r w:rsidRPr="007A5FB0">
        <w:rPr>
          <w:color w:val="000000"/>
        </w:rPr>
        <w:t xml:space="preserve">. The measurement report </w:t>
      </w:r>
      <w:r>
        <w:rPr>
          <w:color w:val="000000"/>
        </w:rPr>
        <w:t xml:space="preserve">might </w:t>
      </w:r>
      <w:r w:rsidRPr="007A5FB0">
        <w:rPr>
          <w:color w:val="000000"/>
        </w:rPr>
        <w:t>be extended by correlation information</w:t>
      </w:r>
      <w:r w:rsidR="00C726B0">
        <w:rPr>
          <w:color w:val="000000"/>
        </w:rPr>
        <w:t xml:space="preserve"> if the legacy air interface is not sufficient</w:t>
      </w:r>
      <w:r w:rsidRPr="007A5FB0">
        <w:rPr>
          <w:color w:val="000000"/>
        </w:rPr>
        <w:t>.</w:t>
      </w:r>
      <w:r>
        <w:rPr>
          <w:color w:val="000000"/>
        </w:rPr>
        <w:t xml:space="preserve"> </w:t>
      </w:r>
    </w:p>
    <w:p w:rsidR="007A5FB0" w:rsidRPr="00173BEF" w:rsidRDefault="007A5FB0" w:rsidP="007A5FB0">
      <w:pPr>
        <w:pStyle w:val="11BodyText"/>
        <w:numPr>
          <w:ilvl w:val="0"/>
          <w:numId w:val="32"/>
        </w:numPr>
        <w:jc w:val="left"/>
        <w:rPr>
          <w:bCs/>
        </w:rPr>
      </w:pPr>
      <w:r>
        <w:rPr>
          <w:color w:val="000000"/>
        </w:rPr>
        <w:lastRenderedPageBreak/>
        <w:t>Com-Research also suggested that</w:t>
      </w:r>
      <w:r w:rsidRPr="007A5FB0">
        <w:rPr>
          <w:color w:val="000000"/>
        </w:rPr>
        <w:t xml:space="preserve"> the network could run single stream mode and then try for dual stream mode and wait for acknowledgements. Hence mode adaptation could be based on trial and error.</w:t>
      </w:r>
      <w:r>
        <w:rPr>
          <w:color w:val="000000"/>
        </w:rPr>
        <w:t xml:space="preserve"> </w:t>
      </w:r>
      <w:r w:rsidRPr="007A5FB0">
        <w:rPr>
          <w:color w:val="000000"/>
        </w:rPr>
        <w:t>A smooth transition between single and dual stream mode c</w:t>
      </w:r>
      <w:r w:rsidR="00292645">
        <w:rPr>
          <w:color w:val="000000"/>
        </w:rPr>
        <w:t>ould</w:t>
      </w:r>
      <w:r w:rsidRPr="007A5FB0">
        <w:rPr>
          <w:color w:val="000000"/>
        </w:rPr>
        <w:t xml:space="preserve"> be reached by trying to send the second stream </w:t>
      </w:r>
      <w:r w:rsidR="00AB5466">
        <w:rPr>
          <w:color w:val="000000"/>
        </w:rPr>
        <w:t xml:space="preserve">at deeply negative and slowly increasing SCPIR </w:t>
      </w:r>
      <w:r w:rsidRPr="007A5FB0">
        <w:rPr>
          <w:color w:val="000000"/>
        </w:rPr>
        <w:t>and see if it gets acknowledged</w:t>
      </w:r>
      <w:r w:rsidR="00AB5466">
        <w:rPr>
          <w:color w:val="000000"/>
        </w:rPr>
        <w:t xml:space="preserve"> without degradation of the first stream</w:t>
      </w:r>
      <w:r>
        <w:rPr>
          <w:color w:val="000000"/>
        </w:rPr>
        <w:t>.</w:t>
      </w:r>
    </w:p>
    <w:p w:rsidR="00173BEF" w:rsidRPr="00173BEF" w:rsidRDefault="00173BEF" w:rsidP="007A5FB0">
      <w:pPr>
        <w:pStyle w:val="11BodyText"/>
        <w:numPr>
          <w:ilvl w:val="0"/>
          <w:numId w:val="32"/>
        </w:numPr>
        <w:jc w:val="left"/>
        <w:rPr>
          <w:bCs/>
        </w:rPr>
      </w:pPr>
      <w:r>
        <w:rPr>
          <w:color w:val="000000"/>
        </w:rPr>
        <w:t xml:space="preserve">Ericsson commented again that the delay between receiver and transmitter and the changes in the correlation needed to be modelled. Their contribution to GERAN#59 in GP-130669 used the time-variant </w:t>
      </w:r>
      <w:r w:rsidR="00856D01">
        <w:rPr>
          <w:color w:val="000000"/>
        </w:rPr>
        <w:t>correlation model. The presenter</w:t>
      </w:r>
      <w:r w:rsidR="001652AA">
        <w:rPr>
          <w:color w:val="000000"/>
        </w:rPr>
        <w:t xml:space="preserve"> (Nokia Networks)</w:t>
      </w:r>
      <w:r>
        <w:rPr>
          <w:color w:val="000000"/>
        </w:rPr>
        <w:t xml:space="preserve"> asked if the time-variant correlation data could be shared. Ericsson replied that they would look into </w:t>
      </w:r>
      <w:r w:rsidR="00C1515D">
        <w:rPr>
          <w:color w:val="000000"/>
        </w:rPr>
        <w:t>the possibility of sharing the</w:t>
      </w:r>
      <w:r>
        <w:rPr>
          <w:color w:val="000000"/>
        </w:rPr>
        <w:t xml:space="preserve"> data or model. Com-Research also expressed their interest in such data and requested Ericsson to include them if such data would be shared either bi-laterally between companies or in 3GPP.</w:t>
      </w:r>
    </w:p>
    <w:p w:rsidR="00C1515D" w:rsidRPr="00C1515D" w:rsidRDefault="00173BEF" w:rsidP="007A5FB0">
      <w:pPr>
        <w:pStyle w:val="11BodyText"/>
        <w:numPr>
          <w:ilvl w:val="0"/>
          <w:numId w:val="32"/>
        </w:numPr>
        <w:jc w:val="left"/>
        <w:rPr>
          <w:bCs/>
        </w:rPr>
      </w:pPr>
      <w:r>
        <w:rPr>
          <w:color w:val="000000"/>
        </w:rPr>
        <w:t xml:space="preserve">The presenter commented that the channel quality variation could also be seen in EGPRS/EGPRS2 and asked the impact of the variation on the link adaptation performance in EGPRS/EGPRS2. </w:t>
      </w:r>
      <w:r w:rsidR="00C1515D">
        <w:rPr>
          <w:color w:val="000000"/>
        </w:rPr>
        <w:t xml:space="preserve">There might be an impact from frequency hopping. </w:t>
      </w:r>
      <w:r>
        <w:rPr>
          <w:color w:val="000000"/>
        </w:rPr>
        <w:t>Ericsson replied that their study showed low differences for current EGPRS/EGPRS2 but higher differences for MIMO as there were more factors affecting MIMO performance. Their study was based on measurements in 20 MHz bandwidth, but that would be applicable for GSM too with some modification. The results could be valid for both GSM frequency bands and there was not much dependency on the frequency within a band.</w:t>
      </w:r>
      <w:r w:rsidR="00C1515D">
        <w:rPr>
          <w:color w:val="000000"/>
        </w:rPr>
        <w:t xml:space="preserve"> Therefore, frequency hopping should not have</w:t>
      </w:r>
      <w:r w:rsidR="00BC6FE8">
        <w:rPr>
          <w:color w:val="000000"/>
        </w:rPr>
        <w:t xml:space="preserve"> any</w:t>
      </w:r>
      <w:r w:rsidR="00C1515D">
        <w:rPr>
          <w:color w:val="000000"/>
        </w:rPr>
        <w:t xml:space="preserve"> impact.</w:t>
      </w:r>
    </w:p>
    <w:p w:rsidR="00B73F25" w:rsidRDefault="003C0057" w:rsidP="003C0057">
      <w:pPr>
        <w:pStyle w:val="11BodyText"/>
        <w:numPr>
          <w:ilvl w:val="0"/>
          <w:numId w:val="32"/>
        </w:numPr>
        <w:jc w:val="left"/>
        <w:rPr>
          <w:color w:val="000000"/>
        </w:rPr>
      </w:pPr>
      <w:r w:rsidRPr="003C0057">
        <w:rPr>
          <w:color w:val="000000"/>
        </w:rPr>
        <w:t>Huawei enquired about the</w:t>
      </w:r>
      <w:r w:rsidR="00B73F25" w:rsidRPr="003C0057">
        <w:rPr>
          <w:color w:val="000000"/>
        </w:rPr>
        <w:t xml:space="preserve"> purpose of this paper</w:t>
      </w:r>
      <w:r w:rsidRPr="003C0057">
        <w:rPr>
          <w:color w:val="000000"/>
        </w:rPr>
        <w:t>. They asked if it was t</w:t>
      </w:r>
      <w:r w:rsidR="00B73F25" w:rsidRPr="003C0057">
        <w:rPr>
          <w:color w:val="000000"/>
        </w:rPr>
        <w:t xml:space="preserve">o find an optimum mode adaptation solution. Since link adaptation / mode adaptation </w:t>
      </w:r>
      <w:r w:rsidRPr="003C0057">
        <w:rPr>
          <w:color w:val="000000"/>
        </w:rPr>
        <w:t>we</w:t>
      </w:r>
      <w:r w:rsidR="00B73F25" w:rsidRPr="003C0057">
        <w:rPr>
          <w:color w:val="000000"/>
        </w:rPr>
        <w:t>re very implementation specific matters</w:t>
      </w:r>
      <w:r w:rsidRPr="003C0057">
        <w:rPr>
          <w:color w:val="000000"/>
        </w:rPr>
        <w:t>, they preferred to use</w:t>
      </w:r>
      <w:r w:rsidR="00063EE0">
        <w:rPr>
          <w:color w:val="000000"/>
        </w:rPr>
        <w:t xml:space="preserve"> the signal that was</w:t>
      </w:r>
      <w:r w:rsidR="00B73F25" w:rsidRPr="003C0057">
        <w:rPr>
          <w:color w:val="000000"/>
        </w:rPr>
        <w:t xml:space="preserve"> </w:t>
      </w:r>
      <w:r w:rsidR="00063EE0">
        <w:rPr>
          <w:color w:val="000000"/>
        </w:rPr>
        <w:t xml:space="preserve">currently </w:t>
      </w:r>
      <w:r w:rsidR="00B73F25" w:rsidRPr="003C0057">
        <w:rPr>
          <w:color w:val="000000"/>
        </w:rPr>
        <w:t>reported from the MS to the network.</w:t>
      </w:r>
      <w:r w:rsidRPr="003C0057">
        <w:rPr>
          <w:color w:val="000000"/>
        </w:rPr>
        <w:t xml:space="preserve"> Presenter</w:t>
      </w:r>
      <w:r w:rsidR="00063EE0">
        <w:rPr>
          <w:color w:val="000000"/>
        </w:rPr>
        <w:t xml:space="preserve"> (Nokia Networks) </w:t>
      </w:r>
      <w:r w:rsidRPr="003C0057">
        <w:rPr>
          <w:color w:val="000000"/>
        </w:rPr>
        <w:t>admitted that mode adaptation was</w:t>
      </w:r>
      <w:r w:rsidR="00B73F25" w:rsidRPr="003C0057">
        <w:rPr>
          <w:color w:val="000000"/>
        </w:rPr>
        <w:t xml:space="preserve"> entirely implementation specific. </w:t>
      </w:r>
      <w:r w:rsidRPr="003C0057">
        <w:rPr>
          <w:color w:val="000000"/>
        </w:rPr>
        <w:t>T</w:t>
      </w:r>
      <w:r w:rsidR="00B73F25" w:rsidRPr="003C0057">
        <w:rPr>
          <w:color w:val="000000"/>
        </w:rPr>
        <w:t xml:space="preserve">he purpose </w:t>
      </w:r>
      <w:r w:rsidRPr="003C0057">
        <w:rPr>
          <w:color w:val="000000"/>
        </w:rPr>
        <w:t xml:space="preserve">of the paper was </w:t>
      </w:r>
      <w:r w:rsidR="00B73F25" w:rsidRPr="003C0057">
        <w:rPr>
          <w:color w:val="000000"/>
        </w:rPr>
        <w:t>to evaluate the performance</w:t>
      </w:r>
      <w:r w:rsidRPr="003C0057">
        <w:rPr>
          <w:color w:val="000000"/>
        </w:rPr>
        <w:t xml:space="preserve"> of a mode adaptation technique based on estimated correlation and SNR and not to propose anything for standardisation yet</w:t>
      </w:r>
      <w:r w:rsidR="00B73F25" w:rsidRPr="003C0057">
        <w:rPr>
          <w:color w:val="000000"/>
        </w:rPr>
        <w:t>.</w:t>
      </w:r>
    </w:p>
    <w:p w:rsidR="003C0057" w:rsidRPr="003C0057" w:rsidRDefault="003C0057" w:rsidP="003C0057">
      <w:pPr>
        <w:pStyle w:val="11BodyText"/>
        <w:ind w:left="1658"/>
        <w:jc w:val="left"/>
        <w:rPr>
          <w:color w:val="000000"/>
        </w:rPr>
      </w:pPr>
      <w:r>
        <w:rPr>
          <w:color w:val="000000"/>
        </w:rPr>
        <w:t xml:space="preserve">Huawei commented that in that case the performance should be assessed on system level, to which the presenter replied that the performance </w:t>
      </w:r>
      <w:r w:rsidR="00063EE0">
        <w:rPr>
          <w:color w:val="000000"/>
        </w:rPr>
        <w:t>could</w:t>
      </w:r>
      <w:r>
        <w:rPr>
          <w:color w:val="000000"/>
        </w:rPr>
        <w:t xml:space="preserve"> be evaluated on link level simulation with some post-</w:t>
      </w:r>
      <w:r w:rsidR="00063EE0">
        <w:rPr>
          <w:color w:val="000000"/>
        </w:rPr>
        <w:t xml:space="preserve">simulation </w:t>
      </w:r>
      <w:r>
        <w:rPr>
          <w:color w:val="000000"/>
        </w:rPr>
        <w:t>analysis. However, Huawei insisted that the gain of mode adaptation technique should be seen on system level simulation</w:t>
      </w:r>
      <w:r w:rsidR="004E7512">
        <w:rPr>
          <w:color w:val="000000"/>
        </w:rPr>
        <w:t xml:space="preserve"> to justify the introduction of</w:t>
      </w:r>
      <w:r>
        <w:rPr>
          <w:color w:val="000000"/>
        </w:rPr>
        <w:t xml:space="preserve"> any additional measurement metrics </w:t>
      </w:r>
      <w:r w:rsidR="004E7512">
        <w:rPr>
          <w:color w:val="000000"/>
        </w:rPr>
        <w:t>in the specifications</w:t>
      </w:r>
      <w:r>
        <w:rPr>
          <w:color w:val="000000"/>
        </w:rPr>
        <w:t>.</w:t>
      </w:r>
    </w:p>
    <w:p w:rsidR="00B73F25" w:rsidRPr="003C0057" w:rsidRDefault="003C0057" w:rsidP="003C0057">
      <w:pPr>
        <w:pStyle w:val="11BodyText"/>
        <w:ind w:left="1658"/>
        <w:jc w:val="left"/>
        <w:rPr>
          <w:color w:val="000000"/>
        </w:rPr>
      </w:pPr>
      <w:r w:rsidRPr="003C0057">
        <w:rPr>
          <w:color w:val="000000"/>
        </w:rPr>
        <w:t>Ericsson commented that</w:t>
      </w:r>
      <w:r w:rsidR="00DC6FC5">
        <w:rPr>
          <w:color w:val="000000"/>
        </w:rPr>
        <w:t xml:space="preserve"> the</w:t>
      </w:r>
      <w:r w:rsidRPr="003C0057">
        <w:rPr>
          <w:color w:val="000000"/>
        </w:rPr>
        <w:t xml:space="preserve"> a</w:t>
      </w:r>
      <w:r w:rsidR="00B73F25" w:rsidRPr="003C0057">
        <w:rPr>
          <w:color w:val="000000"/>
        </w:rPr>
        <w:t>veraging of receive</w:t>
      </w:r>
      <w:r w:rsidR="00DC6FC5">
        <w:rPr>
          <w:color w:val="000000"/>
        </w:rPr>
        <w:t>d</w:t>
      </w:r>
      <w:r w:rsidR="00B73F25" w:rsidRPr="003C0057">
        <w:rPr>
          <w:color w:val="000000"/>
        </w:rPr>
        <w:t xml:space="preserve"> block and feedback c</w:t>
      </w:r>
      <w:r w:rsidRPr="003C0057">
        <w:rPr>
          <w:color w:val="000000"/>
        </w:rPr>
        <w:t xml:space="preserve">ould </w:t>
      </w:r>
      <w:r w:rsidR="00B73F25" w:rsidRPr="003C0057">
        <w:rPr>
          <w:color w:val="000000"/>
        </w:rPr>
        <w:t xml:space="preserve">be done on link level. The question </w:t>
      </w:r>
      <w:r w:rsidRPr="003C0057">
        <w:rPr>
          <w:color w:val="000000"/>
        </w:rPr>
        <w:t>would be</w:t>
      </w:r>
      <w:r w:rsidR="00B73F25" w:rsidRPr="003C0057">
        <w:rPr>
          <w:color w:val="000000"/>
        </w:rPr>
        <w:t xml:space="preserve"> how much information </w:t>
      </w:r>
      <w:r w:rsidRPr="003C0057">
        <w:rPr>
          <w:color w:val="000000"/>
        </w:rPr>
        <w:t xml:space="preserve">was </w:t>
      </w:r>
      <w:r w:rsidR="00B73F25" w:rsidRPr="003C0057">
        <w:rPr>
          <w:color w:val="000000"/>
        </w:rPr>
        <w:t xml:space="preserve">fed back. A single bit could be used to feedback the rank indicator like </w:t>
      </w:r>
      <w:r w:rsidRPr="003C0057">
        <w:rPr>
          <w:color w:val="000000"/>
        </w:rPr>
        <w:t xml:space="preserve">it was </w:t>
      </w:r>
      <w:r w:rsidR="00B73F25" w:rsidRPr="003C0057">
        <w:rPr>
          <w:color w:val="000000"/>
        </w:rPr>
        <w:t>done in LTE to signal back MS preference for single or dual stream. In LTE the MS recommend</w:t>
      </w:r>
      <w:r w:rsidRPr="003C0057">
        <w:rPr>
          <w:color w:val="000000"/>
        </w:rPr>
        <w:t>ed</w:t>
      </w:r>
      <w:r w:rsidR="00B73F25" w:rsidRPr="003C0057">
        <w:rPr>
          <w:color w:val="000000"/>
        </w:rPr>
        <w:t xml:space="preserve"> the network to base its decision on </w:t>
      </w:r>
      <w:r w:rsidRPr="003C0057">
        <w:rPr>
          <w:color w:val="000000"/>
        </w:rPr>
        <w:t>the</w:t>
      </w:r>
      <w:r w:rsidR="00B73F25" w:rsidRPr="003C0057">
        <w:rPr>
          <w:color w:val="000000"/>
        </w:rPr>
        <w:t xml:space="preserve"> rank indicator information. The feedback could be aligned to the polling interval for the PDAN. So a link level based evaluation using existing feedback and polling mechanisms for EGPRS should be envisaged. </w:t>
      </w:r>
    </w:p>
    <w:p w:rsidR="00B73F25" w:rsidRPr="003C0057" w:rsidRDefault="003C0057" w:rsidP="003C0057">
      <w:pPr>
        <w:pStyle w:val="11BodyText"/>
        <w:ind w:left="1658"/>
        <w:jc w:val="left"/>
        <w:rPr>
          <w:color w:val="000000"/>
        </w:rPr>
      </w:pPr>
      <w:r>
        <w:rPr>
          <w:color w:val="000000"/>
        </w:rPr>
        <w:t>Huawei agreed that it could be</w:t>
      </w:r>
      <w:r w:rsidR="00B73F25" w:rsidRPr="003C0057">
        <w:rPr>
          <w:color w:val="000000"/>
        </w:rPr>
        <w:t xml:space="preserve"> a starting point. </w:t>
      </w:r>
      <w:r>
        <w:rPr>
          <w:color w:val="000000"/>
        </w:rPr>
        <w:t xml:space="preserve">Then it should </w:t>
      </w:r>
      <w:r w:rsidR="00B73F25" w:rsidRPr="003C0057">
        <w:rPr>
          <w:color w:val="000000"/>
        </w:rPr>
        <w:t xml:space="preserve">be checked if further modification in terms of frequency of the reported information or size of information </w:t>
      </w:r>
      <w:r w:rsidR="00AF1B33">
        <w:rPr>
          <w:color w:val="000000"/>
        </w:rPr>
        <w:t>would be</w:t>
      </w:r>
      <w:r w:rsidR="00B73F25" w:rsidRPr="003C0057">
        <w:rPr>
          <w:color w:val="000000"/>
        </w:rPr>
        <w:t xml:space="preserve"> needed.</w:t>
      </w:r>
    </w:p>
    <w:p w:rsidR="00AF1B33" w:rsidRDefault="00AF1B33" w:rsidP="00AF1B33">
      <w:pPr>
        <w:pStyle w:val="11BodyText"/>
        <w:ind w:left="1658"/>
        <w:jc w:val="left"/>
        <w:rPr>
          <w:color w:val="000000"/>
        </w:rPr>
      </w:pPr>
      <w:r>
        <w:rPr>
          <w:color w:val="000000"/>
        </w:rPr>
        <w:t>Moderator commented that t</w:t>
      </w:r>
      <w:r w:rsidR="00B73F25" w:rsidRPr="00B73F25">
        <w:rPr>
          <w:color w:val="000000"/>
        </w:rPr>
        <w:t xml:space="preserve">he purpose of this study </w:t>
      </w:r>
      <w:r>
        <w:rPr>
          <w:color w:val="000000"/>
        </w:rPr>
        <w:t>wa</w:t>
      </w:r>
      <w:r w:rsidR="00B73F25" w:rsidRPr="00B73F25">
        <w:rPr>
          <w:color w:val="000000"/>
        </w:rPr>
        <w:t xml:space="preserve">s to evaluate the performance of candidate proposals and to identify potential impacts to specifications. </w:t>
      </w:r>
      <w:r>
        <w:rPr>
          <w:color w:val="000000"/>
        </w:rPr>
        <w:t>S</w:t>
      </w:r>
      <w:r w:rsidR="00B73F25" w:rsidRPr="00B73F25">
        <w:rPr>
          <w:color w:val="000000"/>
        </w:rPr>
        <w:t xml:space="preserve">ystem </w:t>
      </w:r>
      <w:r>
        <w:rPr>
          <w:color w:val="000000"/>
        </w:rPr>
        <w:t xml:space="preserve">level </w:t>
      </w:r>
      <w:r w:rsidR="00B73F25" w:rsidRPr="00B73F25">
        <w:rPr>
          <w:color w:val="000000"/>
        </w:rPr>
        <w:t>simulations</w:t>
      </w:r>
      <w:r>
        <w:rPr>
          <w:color w:val="000000"/>
        </w:rPr>
        <w:t xml:space="preserve"> would not be needed</w:t>
      </w:r>
      <w:r w:rsidR="00B73F25" w:rsidRPr="00B73F25">
        <w:rPr>
          <w:color w:val="000000"/>
        </w:rPr>
        <w:t xml:space="preserve">, since there would be an overlay of different effects and performance of mode adaptation hence </w:t>
      </w:r>
      <w:r>
        <w:rPr>
          <w:color w:val="000000"/>
        </w:rPr>
        <w:t xml:space="preserve">it would </w:t>
      </w:r>
      <w:r w:rsidR="00B73F25" w:rsidRPr="00B73F25">
        <w:rPr>
          <w:color w:val="000000"/>
        </w:rPr>
        <w:t xml:space="preserve">not </w:t>
      </w:r>
      <w:r>
        <w:rPr>
          <w:color w:val="000000"/>
        </w:rPr>
        <w:t xml:space="preserve">be very </w:t>
      </w:r>
      <w:r w:rsidR="00B73F25" w:rsidRPr="00B73F25">
        <w:rPr>
          <w:color w:val="000000"/>
        </w:rPr>
        <w:t xml:space="preserve">easy to track. </w:t>
      </w:r>
    </w:p>
    <w:p w:rsidR="00B73F25" w:rsidRPr="00B73F25" w:rsidRDefault="00AF1B33" w:rsidP="00AF1B33">
      <w:pPr>
        <w:pStyle w:val="11BodyText"/>
        <w:ind w:left="1658"/>
        <w:jc w:val="left"/>
        <w:rPr>
          <w:color w:val="000000"/>
        </w:rPr>
      </w:pPr>
      <w:r>
        <w:rPr>
          <w:color w:val="000000"/>
        </w:rPr>
        <w:lastRenderedPageBreak/>
        <w:t>Huawei reiterated that</w:t>
      </w:r>
      <w:r w:rsidR="00B73F25" w:rsidRPr="00B73F25">
        <w:rPr>
          <w:color w:val="000000"/>
        </w:rPr>
        <w:t xml:space="preserve"> system simulations </w:t>
      </w:r>
      <w:r>
        <w:rPr>
          <w:color w:val="000000"/>
        </w:rPr>
        <w:t>we</w:t>
      </w:r>
      <w:r w:rsidR="00B73F25" w:rsidRPr="00B73F25">
        <w:rPr>
          <w:color w:val="000000"/>
        </w:rPr>
        <w:t>re needed</w:t>
      </w:r>
      <w:r>
        <w:rPr>
          <w:color w:val="000000"/>
        </w:rPr>
        <w:t xml:space="preserve"> to see any gain in performance due to the use additional measurement metric in mode adaptation.</w:t>
      </w:r>
    </w:p>
    <w:p w:rsidR="00B73F25" w:rsidRPr="00AF1B33" w:rsidRDefault="00AF1B33" w:rsidP="003C0057">
      <w:pPr>
        <w:pStyle w:val="11BodyText"/>
        <w:numPr>
          <w:ilvl w:val="0"/>
          <w:numId w:val="32"/>
        </w:numPr>
        <w:jc w:val="left"/>
        <w:rPr>
          <w:color w:val="000000"/>
        </w:rPr>
      </w:pPr>
      <w:r w:rsidRPr="00AF1B33">
        <w:rPr>
          <w:color w:val="000000"/>
        </w:rPr>
        <w:t>Moderator asked if</w:t>
      </w:r>
      <w:r w:rsidR="00B73F25" w:rsidRPr="00AF1B33">
        <w:rPr>
          <w:color w:val="000000"/>
        </w:rPr>
        <w:t xml:space="preserve"> companies </w:t>
      </w:r>
      <w:r w:rsidRPr="00AF1B33">
        <w:rPr>
          <w:color w:val="000000"/>
        </w:rPr>
        <w:t>we</w:t>
      </w:r>
      <w:r w:rsidR="00B73F25" w:rsidRPr="00AF1B33">
        <w:rPr>
          <w:color w:val="000000"/>
        </w:rPr>
        <w:t>re intending to bring evaluations to GERAN #63</w:t>
      </w:r>
      <w:r w:rsidRPr="00AF1B33">
        <w:rPr>
          <w:color w:val="000000"/>
        </w:rPr>
        <w:t xml:space="preserve">. </w:t>
      </w:r>
      <w:r w:rsidR="00B73F25" w:rsidRPr="00AF1B33">
        <w:rPr>
          <w:color w:val="000000"/>
        </w:rPr>
        <w:t>Nokia Networks intend</w:t>
      </w:r>
      <w:r w:rsidRPr="00AF1B33">
        <w:rPr>
          <w:color w:val="000000"/>
        </w:rPr>
        <w:t>ed</w:t>
      </w:r>
      <w:r w:rsidR="00B73F25" w:rsidRPr="00AF1B33">
        <w:rPr>
          <w:color w:val="000000"/>
        </w:rPr>
        <w:t xml:space="preserve"> to contribute to GERAN#63.</w:t>
      </w:r>
      <w:r>
        <w:rPr>
          <w:color w:val="000000"/>
        </w:rPr>
        <w:t xml:space="preserve"> Ericsson commented that they were unlikely to contribute at GERAN#63 but might contribute at GERAN#64.</w:t>
      </w:r>
    </w:p>
    <w:p w:rsidR="00B73F25" w:rsidRPr="00B73F25" w:rsidRDefault="00AF1B33" w:rsidP="003C0057">
      <w:pPr>
        <w:pStyle w:val="11BodyText"/>
        <w:numPr>
          <w:ilvl w:val="0"/>
          <w:numId w:val="32"/>
        </w:numPr>
        <w:jc w:val="left"/>
        <w:rPr>
          <w:color w:val="000000"/>
        </w:rPr>
      </w:pPr>
      <w:r>
        <w:rPr>
          <w:color w:val="000000"/>
        </w:rPr>
        <w:t xml:space="preserve">Moderator enquired if </w:t>
      </w:r>
      <w:r w:rsidR="00B73F25" w:rsidRPr="00B73F25">
        <w:rPr>
          <w:color w:val="000000"/>
        </w:rPr>
        <w:t xml:space="preserve">we </w:t>
      </w:r>
      <w:r>
        <w:rPr>
          <w:color w:val="000000"/>
        </w:rPr>
        <w:t xml:space="preserve">could </w:t>
      </w:r>
      <w:r w:rsidR="00B73F25" w:rsidRPr="00B73F25">
        <w:rPr>
          <w:color w:val="000000"/>
        </w:rPr>
        <w:t>agree to base the feedback mechanism in a first step on existing GPRS/EGPRS polling and reporting mechanisms</w:t>
      </w:r>
      <w:r>
        <w:rPr>
          <w:color w:val="000000"/>
        </w:rPr>
        <w:t>. There was</w:t>
      </w:r>
      <w:r w:rsidR="00B73F25" w:rsidRPr="00B73F25">
        <w:rPr>
          <w:color w:val="000000"/>
        </w:rPr>
        <w:t xml:space="preserve"> </w:t>
      </w:r>
      <w:r>
        <w:rPr>
          <w:color w:val="000000"/>
        </w:rPr>
        <w:t>no objection to it.</w:t>
      </w:r>
      <w:r w:rsidR="00B73F25" w:rsidRPr="00B73F25">
        <w:rPr>
          <w:color w:val="000000"/>
        </w:rPr>
        <w:t xml:space="preserve"> </w:t>
      </w:r>
    </w:p>
    <w:p w:rsidR="00B73F25" w:rsidRPr="00AF1B33" w:rsidRDefault="00AF1B33" w:rsidP="003C0057">
      <w:pPr>
        <w:pStyle w:val="11BodyText"/>
        <w:numPr>
          <w:ilvl w:val="0"/>
          <w:numId w:val="32"/>
        </w:numPr>
        <w:jc w:val="left"/>
        <w:rPr>
          <w:color w:val="000000"/>
        </w:rPr>
      </w:pPr>
      <w:r w:rsidRPr="00AF1B33">
        <w:rPr>
          <w:color w:val="000000"/>
        </w:rPr>
        <w:t>Moderator enquired</w:t>
      </w:r>
      <w:r w:rsidR="00B73F25" w:rsidRPr="00AF1B33">
        <w:rPr>
          <w:color w:val="000000"/>
        </w:rPr>
        <w:t xml:space="preserve"> </w:t>
      </w:r>
      <w:r w:rsidRPr="00AF1B33">
        <w:rPr>
          <w:color w:val="000000"/>
        </w:rPr>
        <w:t>if</w:t>
      </w:r>
      <w:r w:rsidR="00B73F25" w:rsidRPr="00AF1B33">
        <w:rPr>
          <w:color w:val="000000"/>
        </w:rPr>
        <w:t xml:space="preserve"> we </w:t>
      </w:r>
      <w:r w:rsidRPr="00AF1B33">
        <w:rPr>
          <w:color w:val="000000"/>
        </w:rPr>
        <w:t xml:space="preserve">could </w:t>
      </w:r>
      <w:r w:rsidR="00B73F25" w:rsidRPr="00AF1B33">
        <w:rPr>
          <w:color w:val="000000"/>
        </w:rPr>
        <w:t xml:space="preserve">agree to justify changes to existing mechanisms based on link level </w:t>
      </w:r>
      <w:r w:rsidRPr="00AF1B33">
        <w:rPr>
          <w:color w:val="000000"/>
        </w:rPr>
        <w:t xml:space="preserve">simulation </w:t>
      </w:r>
      <w:r w:rsidR="00B73F25" w:rsidRPr="00AF1B33">
        <w:rPr>
          <w:color w:val="000000"/>
        </w:rPr>
        <w:t>results</w:t>
      </w:r>
      <w:r w:rsidRPr="00AF1B33">
        <w:rPr>
          <w:color w:val="000000"/>
        </w:rPr>
        <w:t>.</w:t>
      </w:r>
      <w:r>
        <w:rPr>
          <w:color w:val="000000"/>
        </w:rPr>
        <w:t xml:space="preserve"> Huawei </w:t>
      </w:r>
      <w:r w:rsidR="00DC6FC5">
        <w:rPr>
          <w:color w:val="000000"/>
        </w:rPr>
        <w:t>expressed reservation to this proposal</w:t>
      </w:r>
      <w:r w:rsidR="00B73F25" w:rsidRPr="00AF1B33">
        <w:rPr>
          <w:color w:val="000000"/>
        </w:rPr>
        <w:t xml:space="preserve">. </w:t>
      </w:r>
    </w:p>
    <w:p w:rsidR="00B73F25" w:rsidRPr="00B73F25" w:rsidRDefault="00AF1B33" w:rsidP="00AF1B33">
      <w:pPr>
        <w:pStyle w:val="11BodyText"/>
        <w:ind w:left="1658"/>
        <w:jc w:val="left"/>
        <w:rPr>
          <w:color w:val="000000"/>
        </w:rPr>
      </w:pPr>
      <w:r>
        <w:rPr>
          <w:color w:val="000000"/>
        </w:rPr>
        <w:t>Com-Research commented that the</w:t>
      </w:r>
      <w:r w:rsidR="00B73F25" w:rsidRPr="00B73F25">
        <w:rPr>
          <w:color w:val="000000"/>
        </w:rPr>
        <w:t xml:space="preserve"> study item </w:t>
      </w:r>
      <w:r>
        <w:rPr>
          <w:color w:val="000000"/>
        </w:rPr>
        <w:t>wa</w:t>
      </w:r>
      <w:r w:rsidR="00B73F25" w:rsidRPr="00B73F25">
        <w:rPr>
          <w:color w:val="000000"/>
        </w:rPr>
        <w:t>s contribution driven anyway. We could agree that system level results c</w:t>
      </w:r>
      <w:r>
        <w:rPr>
          <w:color w:val="000000"/>
        </w:rPr>
        <w:t>ould</w:t>
      </w:r>
      <w:r w:rsidR="00B73F25" w:rsidRPr="00B73F25">
        <w:rPr>
          <w:color w:val="000000"/>
        </w:rPr>
        <w:t xml:space="preserve"> be provided for confirmation, but </w:t>
      </w:r>
      <w:r>
        <w:rPr>
          <w:color w:val="000000"/>
        </w:rPr>
        <w:t>we</w:t>
      </w:r>
      <w:r w:rsidR="00B73F25" w:rsidRPr="00B73F25">
        <w:rPr>
          <w:color w:val="000000"/>
        </w:rPr>
        <w:t xml:space="preserve">re not necessary, at least not in the study item. In the work item phase this </w:t>
      </w:r>
      <w:r>
        <w:rPr>
          <w:color w:val="000000"/>
        </w:rPr>
        <w:t>might</w:t>
      </w:r>
      <w:r w:rsidR="00B73F25" w:rsidRPr="00B73F25">
        <w:rPr>
          <w:color w:val="000000"/>
        </w:rPr>
        <w:t xml:space="preserve"> be different.</w:t>
      </w:r>
    </w:p>
    <w:p w:rsidR="00173BEF" w:rsidRDefault="00AF1B33" w:rsidP="00AF1B33">
      <w:pPr>
        <w:pStyle w:val="11BodyText"/>
        <w:ind w:left="1658"/>
        <w:jc w:val="left"/>
        <w:rPr>
          <w:bCs/>
        </w:rPr>
      </w:pPr>
      <w:r>
        <w:rPr>
          <w:color w:val="000000"/>
        </w:rPr>
        <w:t>Huawei</w:t>
      </w:r>
      <w:r w:rsidR="00B73F25" w:rsidRPr="00B73F25">
        <w:rPr>
          <w:color w:val="000000"/>
        </w:rPr>
        <w:t xml:space="preserve"> agree</w:t>
      </w:r>
      <w:r>
        <w:rPr>
          <w:color w:val="000000"/>
        </w:rPr>
        <w:t>d</w:t>
      </w:r>
      <w:r w:rsidR="00B73F25" w:rsidRPr="00B73F25">
        <w:rPr>
          <w:color w:val="000000"/>
        </w:rPr>
        <w:t xml:space="preserve"> </w:t>
      </w:r>
      <w:r w:rsidR="004E7512">
        <w:rPr>
          <w:color w:val="000000"/>
        </w:rPr>
        <w:t xml:space="preserve">that the study was contribution driven. But it was also consensus based. There was no problem if the proponents of the new measurement metric were not willing to bring </w:t>
      </w:r>
      <w:r w:rsidR="00B73F25" w:rsidRPr="00B73F25">
        <w:rPr>
          <w:color w:val="000000"/>
        </w:rPr>
        <w:t>system level performance evaluation</w:t>
      </w:r>
      <w:r w:rsidR="00DE4CFE">
        <w:rPr>
          <w:color w:val="000000"/>
        </w:rPr>
        <w:t xml:space="preserve">, but on the other hand it could not be concluded that such a measurement metric </w:t>
      </w:r>
      <w:r w:rsidR="00B85D03">
        <w:rPr>
          <w:color w:val="000000"/>
        </w:rPr>
        <w:t>would be</w:t>
      </w:r>
      <w:r w:rsidR="00DE4CFE">
        <w:rPr>
          <w:color w:val="000000"/>
        </w:rPr>
        <w:t xml:space="preserve"> justified to be introduced in the specifications</w:t>
      </w:r>
      <w:r w:rsidR="00B73F25" w:rsidRPr="00B73F25">
        <w:rPr>
          <w:color w:val="000000"/>
        </w:rPr>
        <w:t>.</w:t>
      </w:r>
    </w:p>
    <w:p w:rsidR="00006E37" w:rsidRDefault="00C2751D" w:rsidP="003C0057">
      <w:pPr>
        <w:pStyle w:val="11BodyText"/>
        <w:jc w:val="left"/>
        <w:rPr>
          <w:bCs/>
        </w:rPr>
      </w:pPr>
      <w:r w:rsidRPr="00C72AE5">
        <w:rPr>
          <w:b/>
          <w:bCs/>
        </w:rPr>
        <w:t>Conclusion:</w:t>
      </w:r>
      <w:r w:rsidRPr="00C72AE5">
        <w:rPr>
          <w:bCs/>
        </w:rPr>
        <w:t xml:space="preserve"> The contribution </w:t>
      </w:r>
      <w:r w:rsidR="00151AC1" w:rsidRPr="00C72AE5">
        <w:rPr>
          <w:bCs/>
        </w:rPr>
        <w:t>wa</w:t>
      </w:r>
      <w:r w:rsidR="00A76004" w:rsidRPr="00C72AE5">
        <w:rPr>
          <w:bCs/>
        </w:rPr>
        <w:t>s</w:t>
      </w:r>
      <w:r w:rsidRPr="00C72AE5">
        <w:rPr>
          <w:bCs/>
        </w:rPr>
        <w:t xml:space="preserve"> noted.</w:t>
      </w:r>
    </w:p>
    <w:p w:rsidR="006558D2" w:rsidRDefault="006558D2" w:rsidP="003C0057">
      <w:pPr>
        <w:pStyle w:val="11BodyText"/>
        <w:jc w:val="left"/>
        <w:rPr>
          <w:bCs/>
        </w:rPr>
      </w:pPr>
      <w:r>
        <w:rPr>
          <w:bCs/>
        </w:rPr>
        <w:t>The moderator summarised the agreement on the way forward:</w:t>
      </w:r>
    </w:p>
    <w:p w:rsidR="006558D2" w:rsidRDefault="006558D2" w:rsidP="003C0057">
      <w:pPr>
        <w:pStyle w:val="11BodyText"/>
        <w:numPr>
          <w:ilvl w:val="0"/>
          <w:numId w:val="31"/>
        </w:numPr>
        <w:jc w:val="left"/>
        <w:rPr>
          <w:bCs/>
        </w:rPr>
      </w:pPr>
      <w:r>
        <w:rPr>
          <w:bCs/>
        </w:rPr>
        <w:t>Further investigation related to the feedback mechanism for DL MIMO mode adaptation</w:t>
      </w:r>
      <w:r w:rsidR="00AF1B33">
        <w:rPr>
          <w:bCs/>
        </w:rPr>
        <w:t xml:space="preserve"> will be based on existing GPRS/</w:t>
      </w:r>
      <w:r>
        <w:rPr>
          <w:bCs/>
        </w:rPr>
        <w:t>EGPRS polling and reporting mechanisms, and will serve as the reference for proposed changes of the feedback mechanism, e.g. in terms of frequency and extent of the feedback information, for the purpose to yield a performance benefit.</w:t>
      </w:r>
    </w:p>
    <w:p w:rsidR="006558D2" w:rsidRPr="00C72AE5" w:rsidRDefault="006558D2" w:rsidP="003C0057">
      <w:pPr>
        <w:pStyle w:val="11BodyText"/>
        <w:numPr>
          <w:ilvl w:val="0"/>
          <w:numId w:val="31"/>
        </w:numPr>
        <w:jc w:val="left"/>
        <w:rPr>
          <w:bCs/>
        </w:rPr>
      </w:pPr>
      <w:r>
        <w:rPr>
          <w:bCs/>
        </w:rPr>
        <w:t>The investigation will be done on link level simulations. System level results are not required in the study item phase.</w:t>
      </w:r>
    </w:p>
    <w:p w:rsidR="00B7788E" w:rsidRPr="00C72AE5" w:rsidRDefault="00A27D32" w:rsidP="003C0057">
      <w:pPr>
        <w:pStyle w:val="Heading2"/>
      </w:pPr>
      <w:r>
        <w:t>Link Adaptation</w:t>
      </w:r>
      <w:r w:rsidR="00B7788E" w:rsidRPr="00C72AE5">
        <w:t xml:space="preserve">        </w:t>
      </w:r>
    </w:p>
    <w:p w:rsidR="00B7788E" w:rsidRDefault="00A27D32" w:rsidP="003C0057">
      <w:pPr>
        <w:pStyle w:val="11BodyText"/>
        <w:spacing w:after="0"/>
        <w:jc w:val="left"/>
      </w:pPr>
      <w:r>
        <w:t>No contribution and no discussion</w:t>
      </w:r>
    </w:p>
    <w:p w:rsidR="00A27D32" w:rsidRDefault="00A27D32" w:rsidP="003C0057">
      <w:pPr>
        <w:pStyle w:val="11BodyText"/>
        <w:spacing w:after="0"/>
        <w:jc w:val="left"/>
      </w:pPr>
    </w:p>
    <w:p w:rsidR="00A27D32" w:rsidRPr="00C72AE5" w:rsidRDefault="00A27D32" w:rsidP="003C0057">
      <w:pPr>
        <w:pStyle w:val="Heading2"/>
      </w:pPr>
      <w:r>
        <w:t>Other aspects</w:t>
      </w:r>
    </w:p>
    <w:p w:rsidR="007F64CE" w:rsidRPr="00C72AE5" w:rsidRDefault="00A27D32" w:rsidP="003C0057">
      <w:pPr>
        <w:spacing w:line="288" w:lineRule="auto"/>
        <w:ind w:left="1276"/>
        <w:rPr>
          <w:rFonts w:cs="Arial"/>
        </w:rPr>
      </w:pPr>
      <w:r>
        <w:rPr>
          <w:rFonts w:cs="Arial"/>
        </w:rPr>
        <w:t>No contribution and no discussion</w:t>
      </w:r>
    </w:p>
    <w:p w:rsidR="003124E6" w:rsidRPr="00C72AE5" w:rsidRDefault="003124E6" w:rsidP="003C0057">
      <w:pPr>
        <w:pStyle w:val="Heading1"/>
      </w:pPr>
      <w:r w:rsidRPr="00C72AE5">
        <w:t>Work Plan</w:t>
      </w:r>
    </w:p>
    <w:p w:rsidR="003530F3" w:rsidRPr="00C72AE5" w:rsidRDefault="002A4969" w:rsidP="003C0057">
      <w:pPr>
        <w:pStyle w:val="11BodyText"/>
        <w:spacing w:after="0"/>
        <w:jc w:val="left"/>
      </w:pPr>
      <w:r>
        <w:t>No contribution was presented. The Rapporteur mentioned that the work</w:t>
      </w:r>
      <w:r w:rsidR="002061F0">
        <w:t xml:space="preserve"> </w:t>
      </w:r>
      <w:r>
        <w:t xml:space="preserve">plan with possible updates will be presented </w:t>
      </w:r>
      <w:r w:rsidR="00C2751D" w:rsidRPr="00C72AE5">
        <w:t>at GERAN</w:t>
      </w:r>
      <w:r>
        <w:t>1</w:t>
      </w:r>
      <w:r w:rsidR="00C2751D" w:rsidRPr="00C72AE5">
        <w:t>#6</w:t>
      </w:r>
      <w:r>
        <w:t>3</w:t>
      </w:r>
      <w:r w:rsidR="00C2751D" w:rsidRPr="00C72AE5">
        <w:t>.</w:t>
      </w:r>
    </w:p>
    <w:p w:rsidR="007B530C" w:rsidRPr="00C72AE5" w:rsidRDefault="007B530C" w:rsidP="003C0057">
      <w:pPr>
        <w:pStyle w:val="Heading1"/>
      </w:pPr>
      <w:r w:rsidRPr="00C72AE5">
        <w:t xml:space="preserve">AOB </w:t>
      </w:r>
    </w:p>
    <w:p w:rsidR="00C159BB" w:rsidRPr="00C72AE5" w:rsidRDefault="007F3911" w:rsidP="003C0057">
      <w:pPr>
        <w:pStyle w:val="11BodyText"/>
        <w:spacing w:after="0"/>
        <w:ind w:left="1276"/>
        <w:jc w:val="left"/>
      </w:pPr>
      <w:r>
        <w:t>None</w:t>
      </w:r>
      <w:r w:rsidR="00A87B3C" w:rsidRPr="00A87B3C">
        <w:t>.</w:t>
      </w:r>
    </w:p>
    <w:sectPr w:rsidR="00C159BB" w:rsidRPr="00C72AE5" w:rsidSect="00B9320C">
      <w:footerReference w:type="default" r:id="rId8"/>
      <w:headerReference w:type="first" r:id="rId9"/>
      <w:footerReference w:type="first" r:id="rId10"/>
      <w:type w:val="continuous"/>
      <w:pgSz w:w="11906" w:h="16838" w:code="9"/>
      <w:pgMar w:top="1134" w:right="991" w:bottom="709" w:left="1134" w:header="567" w:footer="203" w:gutter="0"/>
      <w:paperSrc w:first="15" w:other="15"/>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46A" w:rsidRDefault="0098746A">
      <w:r>
        <w:separator/>
      </w:r>
    </w:p>
  </w:endnote>
  <w:endnote w:type="continuationSeparator" w:id="0">
    <w:p w:rsidR="0098746A" w:rsidRDefault="009874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4711"/>
      <w:gridCol w:w="1953"/>
      <w:gridCol w:w="3333"/>
    </w:tblGrid>
    <w:tr w:rsidR="00B9320C" w:rsidTr="005304A3">
      <w:trPr>
        <w:cantSplit/>
        <w:jc w:val="center"/>
      </w:trPr>
      <w:tc>
        <w:tcPr>
          <w:tcW w:w="4711" w:type="dxa"/>
        </w:tcPr>
        <w:p w:rsidR="00B9320C" w:rsidRPr="00D50740" w:rsidRDefault="009C4A18" w:rsidP="005304A3">
          <w:pPr>
            <w:pStyle w:val="Footer"/>
            <w:rPr>
              <w:rFonts w:cs="Times New Roman"/>
              <w:lang w:bidi="ar-SA"/>
            </w:rPr>
          </w:pPr>
          <w:r>
            <w:rPr>
              <w:rFonts w:cs="Times New Roman"/>
              <w:lang w:bidi="ar-SA"/>
            </w:rPr>
            <w:t>3GPP TSG GERAN#63</w:t>
          </w:r>
        </w:p>
      </w:tc>
      <w:tc>
        <w:tcPr>
          <w:tcW w:w="1953" w:type="dxa"/>
        </w:tcPr>
        <w:p w:rsidR="00B9320C" w:rsidRPr="00D50740" w:rsidRDefault="00D464C6" w:rsidP="00636A1A">
          <w:pPr>
            <w:pStyle w:val="Footer"/>
            <w:rPr>
              <w:rStyle w:val="PageNumber"/>
              <w:rFonts w:cs="Times New Roman"/>
              <w:lang w:bidi="ar-SA"/>
            </w:rPr>
          </w:pPr>
          <w:r w:rsidRPr="00D50740">
            <w:rPr>
              <w:rFonts w:cs="Times New Roman"/>
              <w:lang w:bidi="ar-SA"/>
            </w:rPr>
            <w:t>GP-1</w:t>
          </w:r>
          <w:r w:rsidR="00563BD6" w:rsidRPr="00D50740">
            <w:rPr>
              <w:rFonts w:cs="Times New Roman"/>
              <w:lang w:bidi="ar-SA"/>
            </w:rPr>
            <w:t>4</w:t>
          </w:r>
          <w:r w:rsidR="00636A1A">
            <w:rPr>
              <w:rFonts w:cs="Times New Roman"/>
              <w:lang w:bidi="ar-SA"/>
            </w:rPr>
            <w:t>0580</w:t>
          </w:r>
        </w:p>
      </w:tc>
      <w:tc>
        <w:tcPr>
          <w:tcW w:w="3333" w:type="dxa"/>
        </w:tcPr>
        <w:p w:rsidR="00B9320C" w:rsidRPr="00D50740" w:rsidRDefault="00F55E06" w:rsidP="005304A3">
          <w:pPr>
            <w:pStyle w:val="Footer"/>
            <w:jc w:val="right"/>
            <w:rPr>
              <w:rFonts w:cs="Times New Roman"/>
              <w:lang w:bidi="ar-SA"/>
            </w:rPr>
          </w:pPr>
          <w:r w:rsidRPr="00D50740">
            <w:rPr>
              <w:rStyle w:val="PageNumber"/>
              <w:rFonts w:cs="Times New Roman"/>
              <w:lang w:bidi="ar-SA"/>
            </w:rPr>
            <w:fldChar w:fldCharType="begin"/>
          </w:r>
          <w:r w:rsidR="00B9320C" w:rsidRPr="00D50740">
            <w:rPr>
              <w:rStyle w:val="PageNumber"/>
              <w:rFonts w:cs="Times New Roman"/>
              <w:lang w:bidi="ar-SA"/>
            </w:rPr>
            <w:instrText xml:space="preserve"> PAGE </w:instrText>
          </w:r>
          <w:r w:rsidRPr="00D50740">
            <w:rPr>
              <w:rStyle w:val="PageNumber"/>
              <w:rFonts w:cs="Times New Roman"/>
              <w:lang w:bidi="ar-SA"/>
            </w:rPr>
            <w:fldChar w:fldCharType="separate"/>
          </w:r>
          <w:r w:rsidR="00636A1A">
            <w:rPr>
              <w:rStyle w:val="PageNumber"/>
              <w:rFonts w:cs="Times New Roman"/>
              <w:noProof/>
              <w:lang w:bidi="ar-SA"/>
            </w:rPr>
            <w:t>4</w:t>
          </w:r>
          <w:r w:rsidRPr="00D50740">
            <w:rPr>
              <w:rStyle w:val="PageNumber"/>
              <w:rFonts w:cs="Times New Roman"/>
              <w:lang w:bidi="ar-SA"/>
            </w:rPr>
            <w:fldChar w:fldCharType="end"/>
          </w:r>
          <w:r w:rsidR="00B9320C" w:rsidRPr="00D50740">
            <w:rPr>
              <w:rStyle w:val="PageNumber"/>
              <w:rFonts w:cs="Times New Roman"/>
              <w:lang w:bidi="ar-SA"/>
            </w:rPr>
            <w:t xml:space="preserve"> / </w:t>
          </w:r>
          <w:fldSimple w:instr=" NUMPAGES   \* MERGEFORMAT ">
            <w:r w:rsidR="00636A1A" w:rsidRPr="00636A1A">
              <w:rPr>
                <w:rStyle w:val="PageNumber"/>
                <w:rFonts w:cs="Times New Roman"/>
                <w:noProof/>
                <w:lang w:bidi="ar-SA"/>
              </w:rPr>
              <w:t>4</w:t>
            </w:r>
          </w:fldSimple>
        </w:p>
      </w:tc>
    </w:tr>
  </w:tbl>
  <w:p w:rsidR="004532A9" w:rsidRPr="00BE7164" w:rsidRDefault="004532A9" w:rsidP="00BE71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4711"/>
      <w:gridCol w:w="1953"/>
      <w:gridCol w:w="3333"/>
    </w:tblGrid>
    <w:tr w:rsidR="00B9320C" w:rsidTr="005304A3">
      <w:trPr>
        <w:cantSplit/>
        <w:jc w:val="center"/>
      </w:trPr>
      <w:tc>
        <w:tcPr>
          <w:tcW w:w="4644" w:type="dxa"/>
          <w:vAlign w:val="center"/>
        </w:tcPr>
        <w:p w:rsidR="00B9320C" w:rsidRPr="00D50740" w:rsidRDefault="00D464C6" w:rsidP="00636A1A">
          <w:pPr>
            <w:pStyle w:val="Footer"/>
            <w:tabs>
              <w:tab w:val="left" w:pos="4536"/>
              <w:tab w:val="left" w:pos="9356"/>
            </w:tabs>
            <w:rPr>
              <w:rFonts w:cs="Times New Roman"/>
              <w:szCs w:val="14"/>
              <w:lang w:val="es-ES" w:bidi="ar-SA"/>
            </w:rPr>
          </w:pPr>
          <w:r w:rsidRPr="00D50740">
            <w:rPr>
              <w:rFonts w:cs="Times New Roman"/>
              <w:lang w:val="es-ES" w:bidi="ar-SA"/>
            </w:rPr>
            <w:t>GP-1</w:t>
          </w:r>
          <w:r w:rsidR="00563BD6" w:rsidRPr="00D50740">
            <w:rPr>
              <w:rFonts w:cs="Times New Roman"/>
              <w:lang w:val="es-ES" w:bidi="ar-SA"/>
            </w:rPr>
            <w:t>4</w:t>
          </w:r>
          <w:r w:rsidR="00636A1A">
            <w:rPr>
              <w:rFonts w:cs="Times New Roman"/>
              <w:lang w:val="es-ES" w:bidi="ar-SA"/>
            </w:rPr>
            <w:t>0580</w:t>
          </w:r>
        </w:p>
      </w:tc>
      <w:tc>
        <w:tcPr>
          <w:tcW w:w="1925" w:type="dxa"/>
          <w:vAlign w:val="center"/>
        </w:tcPr>
        <w:p w:rsidR="00B9320C" w:rsidRPr="00D50740" w:rsidRDefault="00B9320C" w:rsidP="005304A3">
          <w:pPr>
            <w:pStyle w:val="Footer"/>
            <w:tabs>
              <w:tab w:val="left" w:pos="4536"/>
              <w:tab w:val="left" w:pos="9356"/>
            </w:tabs>
            <w:rPr>
              <w:rFonts w:cs="Times New Roman"/>
              <w:lang w:val="es-ES" w:bidi="ar-SA"/>
            </w:rPr>
          </w:pPr>
        </w:p>
      </w:tc>
      <w:tc>
        <w:tcPr>
          <w:tcW w:w="3285" w:type="dxa"/>
          <w:vAlign w:val="center"/>
        </w:tcPr>
        <w:p w:rsidR="00B9320C" w:rsidRPr="00D50740" w:rsidRDefault="00F55E06" w:rsidP="005304A3">
          <w:pPr>
            <w:pStyle w:val="Footer"/>
            <w:tabs>
              <w:tab w:val="left" w:pos="4536"/>
              <w:tab w:val="left" w:pos="9356"/>
            </w:tabs>
            <w:jc w:val="right"/>
            <w:rPr>
              <w:rFonts w:cs="Times New Roman"/>
              <w:lang w:bidi="ar-SA"/>
            </w:rPr>
          </w:pPr>
          <w:r w:rsidRPr="00D50740">
            <w:rPr>
              <w:rStyle w:val="PageNumber"/>
              <w:rFonts w:cs="Times New Roman"/>
              <w:lang w:bidi="ar-SA"/>
            </w:rPr>
            <w:fldChar w:fldCharType="begin"/>
          </w:r>
          <w:r w:rsidR="00B9320C" w:rsidRPr="00D50740">
            <w:rPr>
              <w:rStyle w:val="PageNumber"/>
              <w:rFonts w:cs="Times New Roman"/>
              <w:lang w:bidi="ar-SA"/>
            </w:rPr>
            <w:instrText xml:space="preserve"> PAGE </w:instrText>
          </w:r>
          <w:r w:rsidRPr="00D50740">
            <w:rPr>
              <w:rStyle w:val="PageNumber"/>
              <w:rFonts w:cs="Times New Roman"/>
              <w:lang w:bidi="ar-SA"/>
            </w:rPr>
            <w:fldChar w:fldCharType="separate"/>
          </w:r>
          <w:r w:rsidR="00636A1A">
            <w:rPr>
              <w:rStyle w:val="PageNumber"/>
              <w:rFonts w:cs="Times New Roman"/>
              <w:noProof/>
              <w:lang w:bidi="ar-SA"/>
            </w:rPr>
            <w:t>1</w:t>
          </w:r>
          <w:r w:rsidRPr="00D50740">
            <w:rPr>
              <w:rStyle w:val="PageNumber"/>
              <w:rFonts w:cs="Times New Roman"/>
              <w:lang w:bidi="ar-SA"/>
            </w:rPr>
            <w:fldChar w:fldCharType="end"/>
          </w:r>
          <w:r w:rsidR="00B9320C" w:rsidRPr="00D50740">
            <w:rPr>
              <w:rStyle w:val="PageNumber"/>
              <w:rFonts w:cs="Times New Roman"/>
              <w:lang w:bidi="ar-SA"/>
            </w:rPr>
            <w:t xml:space="preserve"> / </w:t>
          </w:r>
          <w:r w:rsidRPr="00D50740">
            <w:rPr>
              <w:rStyle w:val="PageNumber"/>
              <w:rFonts w:cs="Times New Roman"/>
              <w:lang w:bidi="ar-SA"/>
            </w:rPr>
            <w:fldChar w:fldCharType="begin"/>
          </w:r>
          <w:r w:rsidR="00B9320C" w:rsidRPr="00D50740">
            <w:rPr>
              <w:rStyle w:val="PageNumber"/>
              <w:rFonts w:cs="Times New Roman"/>
              <w:lang w:bidi="ar-SA"/>
            </w:rPr>
            <w:instrText xml:space="preserve"> NUMPAGES  \# "0"  \* MERGEFORMAT </w:instrText>
          </w:r>
          <w:r w:rsidRPr="00D50740">
            <w:rPr>
              <w:rStyle w:val="PageNumber"/>
              <w:rFonts w:cs="Times New Roman"/>
              <w:lang w:bidi="ar-SA"/>
            </w:rPr>
            <w:fldChar w:fldCharType="separate"/>
          </w:r>
          <w:r w:rsidR="00636A1A">
            <w:rPr>
              <w:rStyle w:val="PageNumber"/>
              <w:rFonts w:cs="Times New Roman"/>
              <w:noProof/>
              <w:lang w:bidi="ar-SA"/>
            </w:rPr>
            <w:t>4</w:t>
          </w:r>
          <w:r w:rsidRPr="00D50740">
            <w:rPr>
              <w:rStyle w:val="PageNumber"/>
              <w:rFonts w:cs="Times New Roman"/>
              <w:lang w:bidi="ar-SA"/>
            </w:rPr>
            <w:fldChar w:fldCharType="end"/>
          </w:r>
        </w:p>
      </w:tc>
    </w:tr>
  </w:tbl>
  <w:p w:rsidR="00B9320C" w:rsidRPr="00B9320C" w:rsidRDefault="00B9320C" w:rsidP="00B932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46A" w:rsidRDefault="0098746A">
      <w:r>
        <w:separator/>
      </w:r>
    </w:p>
  </w:footnote>
  <w:footnote w:type="continuationSeparator" w:id="0">
    <w:p w:rsidR="0098746A" w:rsidRDefault="009874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20C" w:rsidRPr="00C07E8B" w:rsidRDefault="00B9320C" w:rsidP="00B9320C">
    <w:pPr>
      <w:tabs>
        <w:tab w:val="right" w:pos="9639"/>
      </w:tabs>
      <w:rPr>
        <w:b/>
        <w:bCs/>
      </w:rPr>
    </w:pPr>
    <w:r w:rsidRPr="00C07E8B">
      <w:rPr>
        <w:b/>
        <w:bCs/>
      </w:rPr>
      <w:t>3GPP TSG GERAN#</w:t>
    </w:r>
    <w:r>
      <w:rPr>
        <w:b/>
        <w:bCs/>
      </w:rPr>
      <w:t>6</w:t>
    </w:r>
    <w:r w:rsidR="009C4A18">
      <w:rPr>
        <w:b/>
        <w:bCs/>
      </w:rPr>
      <w:t>3</w:t>
    </w:r>
    <w:r w:rsidRPr="00C07E8B">
      <w:rPr>
        <w:b/>
        <w:bCs/>
      </w:rPr>
      <w:t xml:space="preserve">                                                                                       </w:t>
    </w:r>
    <w:r>
      <w:rPr>
        <w:b/>
        <w:bCs/>
      </w:rPr>
      <w:t xml:space="preserve"> </w:t>
    </w:r>
    <w:r w:rsidRPr="00C07E8B">
      <w:rPr>
        <w:b/>
        <w:bCs/>
      </w:rPr>
      <w:t>GP-1</w:t>
    </w:r>
    <w:r w:rsidR="00CD0CCD">
      <w:rPr>
        <w:b/>
        <w:bCs/>
      </w:rPr>
      <w:t>4</w:t>
    </w:r>
    <w:r w:rsidR="00636A1A">
      <w:rPr>
        <w:b/>
        <w:bCs/>
      </w:rPr>
      <w:t>0580</w:t>
    </w:r>
  </w:p>
  <w:p w:rsidR="00B9320C" w:rsidRPr="00C07E8B" w:rsidRDefault="009C4A18" w:rsidP="00B9320C">
    <w:pPr>
      <w:tabs>
        <w:tab w:val="right" w:pos="9639"/>
      </w:tabs>
      <w:rPr>
        <w:b/>
        <w:bCs/>
      </w:rPr>
    </w:pPr>
    <w:r>
      <w:rPr>
        <w:b/>
        <w:bCs/>
      </w:rPr>
      <w:t xml:space="preserve">Ljubljana, </w:t>
    </w:r>
    <w:r w:rsidR="00751A9C">
      <w:rPr>
        <w:b/>
        <w:bCs/>
      </w:rPr>
      <w:t>Slovenia</w:t>
    </w:r>
    <w:r w:rsidR="00B9320C" w:rsidRPr="00C07E8B">
      <w:rPr>
        <w:b/>
        <w:bCs/>
      </w:rPr>
      <w:tab/>
      <w:t xml:space="preserve">       Agenda Item</w:t>
    </w:r>
    <w:r w:rsidR="00B9320C">
      <w:rPr>
        <w:b/>
        <w:bCs/>
      </w:rPr>
      <w:t xml:space="preserve"> </w:t>
    </w:r>
    <w:r w:rsidR="00B9320C" w:rsidRPr="00C07E8B">
      <w:rPr>
        <w:b/>
        <w:bCs/>
      </w:rPr>
      <w:t>7.1.5.</w:t>
    </w:r>
    <w:r w:rsidR="00EA5418">
      <w:rPr>
        <w:b/>
        <w:bCs/>
      </w:rPr>
      <w:t>3</w:t>
    </w:r>
    <w:r w:rsidR="00B9320C" w:rsidRPr="00C07E8B">
      <w:rPr>
        <w:b/>
        <w:bCs/>
      </w:rPr>
      <w:t>.</w:t>
    </w:r>
    <w:r w:rsidR="00EA5418">
      <w:rPr>
        <w:b/>
        <w:bCs/>
      </w:rPr>
      <w:t>2</w:t>
    </w:r>
  </w:p>
  <w:p w:rsidR="00B9320C" w:rsidRPr="00C07E8B" w:rsidRDefault="00A810C7" w:rsidP="00B9320C">
    <w:pPr>
      <w:pBdr>
        <w:bottom w:val="single" w:sz="4" w:space="1" w:color="auto"/>
      </w:pBdr>
      <w:tabs>
        <w:tab w:val="right" w:pos="9639"/>
      </w:tabs>
      <w:rPr>
        <w:b/>
        <w:bCs/>
      </w:rPr>
    </w:pPr>
    <w:r>
      <w:rPr>
        <w:b/>
        <w:bCs/>
      </w:rPr>
      <w:t>2</w:t>
    </w:r>
    <w:r w:rsidR="009C4A18">
      <w:rPr>
        <w:b/>
        <w:bCs/>
      </w:rPr>
      <w:t>5</w:t>
    </w:r>
    <w:r w:rsidR="00B9320C" w:rsidRPr="00164409">
      <w:rPr>
        <w:b/>
        <w:bCs/>
        <w:vertAlign w:val="superscript"/>
      </w:rPr>
      <w:t>th</w:t>
    </w:r>
    <w:r w:rsidR="00B9320C">
      <w:rPr>
        <w:b/>
        <w:bCs/>
      </w:rPr>
      <w:t xml:space="preserve"> – </w:t>
    </w:r>
    <w:r w:rsidR="009C4A18">
      <w:rPr>
        <w:b/>
        <w:bCs/>
      </w:rPr>
      <w:t>29</w:t>
    </w:r>
    <w:r w:rsidRPr="00A810C7">
      <w:rPr>
        <w:b/>
        <w:bCs/>
        <w:vertAlign w:val="superscript"/>
      </w:rPr>
      <w:t>th</w:t>
    </w:r>
    <w:r>
      <w:rPr>
        <w:b/>
        <w:bCs/>
      </w:rPr>
      <w:t xml:space="preserve"> </w:t>
    </w:r>
    <w:r w:rsidR="009C4A18">
      <w:rPr>
        <w:b/>
        <w:bCs/>
      </w:rPr>
      <w:t>August</w:t>
    </w:r>
    <w:r w:rsidR="00B9320C">
      <w:rPr>
        <w:b/>
        <w:bCs/>
      </w:rPr>
      <w:t>,</w:t>
    </w:r>
    <w:r w:rsidR="00B9320C" w:rsidRPr="00C07E8B">
      <w:rPr>
        <w:b/>
        <w:bCs/>
      </w:rPr>
      <w:t xml:space="preserve"> 201</w:t>
    </w:r>
    <w:r>
      <w:rPr>
        <w:b/>
        <w:bCs/>
      </w:rPr>
      <w:t>4</w:t>
    </w:r>
  </w:p>
  <w:p w:rsidR="00B9320C" w:rsidRPr="00C07E8B" w:rsidRDefault="00B9320C" w:rsidP="00B9320C">
    <w:pPr>
      <w:pBdr>
        <w:bottom w:val="single" w:sz="4" w:space="1" w:color="auto"/>
      </w:pBdr>
      <w:tabs>
        <w:tab w:val="right" w:pos="9639"/>
      </w:tabs>
      <w:rPr>
        <w:b/>
      </w:rPr>
    </w:pPr>
    <w:r>
      <w:rPr>
        <w:b/>
        <w:bCs/>
      </w:rPr>
      <w:t>Source: W</w:t>
    </w:r>
    <w:r w:rsidRPr="00C07E8B">
      <w:rPr>
        <w:b/>
        <w:bCs/>
      </w:rPr>
      <w:t>I Rapporteur</w:t>
    </w:r>
  </w:p>
  <w:p w:rsidR="00B9320C" w:rsidRDefault="00B932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2232929"/>
    <w:multiLevelType w:val="hybridMultilevel"/>
    <w:tmpl w:val="AD505DD8"/>
    <w:lvl w:ilvl="0" w:tplc="B9F4358E">
      <w:start w:val="1"/>
      <w:numFmt w:val="bullet"/>
      <w:lvlText w:val=""/>
      <w:lvlJc w:val="left"/>
      <w:pPr>
        <w:tabs>
          <w:tab w:val="num" w:pos="720"/>
        </w:tabs>
        <w:ind w:left="720" w:hanging="360"/>
      </w:pPr>
      <w:rPr>
        <w:rFonts w:ascii="Wingdings" w:hAnsi="Wingdings" w:hint="default"/>
      </w:rPr>
    </w:lvl>
    <w:lvl w:ilvl="1" w:tplc="E850F2EA" w:tentative="1">
      <w:start w:val="1"/>
      <w:numFmt w:val="bullet"/>
      <w:lvlText w:val=""/>
      <w:lvlJc w:val="left"/>
      <w:pPr>
        <w:tabs>
          <w:tab w:val="num" w:pos="1440"/>
        </w:tabs>
        <w:ind w:left="1440" w:hanging="360"/>
      </w:pPr>
      <w:rPr>
        <w:rFonts w:ascii="Wingdings" w:hAnsi="Wingdings" w:hint="default"/>
      </w:rPr>
    </w:lvl>
    <w:lvl w:ilvl="2" w:tplc="B2D2D61E" w:tentative="1">
      <w:start w:val="1"/>
      <w:numFmt w:val="bullet"/>
      <w:lvlText w:val=""/>
      <w:lvlJc w:val="left"/>
      <w:pPr>
        <w:tabs>
          <w:tab w:val="num" w:pos="2160"/>
        </w:tabs>
        <w:ind w:left="2160" w:hanging="360"/>
      </w:pPr>
      <w:rPr>
        <w:rFonts w:ascii="Wingdings" w:hAnsi="Wingdings" w:hint="default"/>
      </w:rPr>
    </w:lvl>
    <w:lvl w:ilvl="3" w:tplc="EC8EA7D4">
      <w:start w:val="172"/>
      <w:numFmt w:val="bullet"/>
      <w:lvlText w:val=""/>
      <w:lvlJc w:val="left"/>
      <w:pPr>
        <w:tabs>
          <w:tab w:val="num" w:pos="2880"/>
        </w:tabs>
        <w:ind w:left="2880" w:hanging="360"/>
      </w:pPr>
      <w:rPr>
        <w:rFonts w:ascii="Wingdings" w:hAnsi="Wingdings" w:hint="default"/>
      </w:rPr>
    </w:lvl>
    <w:lvl w:ilvl="4" w:tplc="F2CC166A" w:tentative="1">
      <w:start w:val="1"/>
      <w:numFmt w:val="bullet"/>
      <w:lvlText w:val=""/>
      <w:lvlJc w:val="left"/>
      <w:pPr>
        <w:tabs>
          <w:tab w:val="num" w:pos="3600"/>
        </w:tabs>
        <w:ind w:left="3600" w:hanging="360"/>
      </w:pPr>
      <w:rPr>
        <w:rFonts w:ascii="Wingdings" w:hAnsi="Wingdings" w:hint="default"/>
      </w:rPr>
    </w:lvl>
    <w:lvl w:ilvl="5" w:tplc="4D7015A4" w:tentative="1">
      <w:start w:val="1"/>
      <w:numFmt w:val="bullet"/>
      <w:lvlText w:val=""/>
      <w:lvlJc w:val="left"/>
      <w:pPr>
        <w:tabs>
          <w:tab w:val="num" w:pos="4320"/>
        </w:tabs>
        <w:ind w:left="4320" w:hanging="360"/>
      </w:pPr>
      <w:rPr>
        <w:rFonts w:ascii="Wingdings" w:hAnsi="Wingdings" w:hint="default"/>
      </w:rPr>
    </w:lvl>
    <w:lvl w:ilvl="6" w:tplc="89D65A3C" w:tentative="1">
      <w:start w:val="1"/>
      <w:numFmt w:val="bullet"/>
      <w:lvlText w:val=""/>
      <w:lvlJc w:val="left"/>
      <w:pPr>
        <w:tabs>
          <w:tab w:val="num" w:pos="5040"/>
        </w:tabs>
        <w:ind w:left="5040" w:hanging="360"/>
      </w:pPr>
      <w:rPr>
        <w:rFonts w:ascii="Wingdings" w:hAnsi="Wingdings" w:hint="default"/>
      </w:rPr>
    </w:lvl>
    <w:lvl w:ilvl="7" w:tplc="274E28FA" w:tentative="1">
      <w:start w:val="1"/>
      <w:numFmt w:val="bullet"/>
      <w:lvlText w:val=""/>
      <w:lvlJc w:val="left"/>
      <w:pPr>
        <w:tabs>
          <w:tab w:val="num" w:pos="5760"/>
        </w:tabs>
        <w:ind w:left="5760" w:hanging="360"/>
      </w:pPr>
      <w:rPr>
        <w:rFonts w:ascii="Wingdings" w:hAnsi="Wingdings" w:hint="default"/>
      </w:rPr>
    </w:lvl>
    <w:lvl w:ilvl="8" w:tplc="85824F20" w:tentative="1">
      <w:start w:val="1"/>
      <w:numFmt w:val="bullet"/>
      <w:lvlText w:val=""/>
      <w:lvlJc w:val="left"/>
      <w:pPr>
        <w:tabs>
          <w:tab w:val="num" w:pos="6480"/>
        </w:tabs>
        <w:ind w:left="6480" w:hanging="360"/>
      </w:pPr>
      <w:rPr>
        <w:rFonts w:ascii="Wingdings" w:hAnsi="Wingdings" w:hint="default"/>
      </w:rPr>
    </w:lvl>
  </w:abstractNum>
  <w:abstractNum w:abstractNumId="2">
    <w:nsid w:val="027B6712"/>
    <w:multiLevelType w:val="hybridMultilevel"/>
    <w:tmpl w:val="3D265440"/>
    <w:lvl w:ilvl="0" w:tplc="7E863F56">
      <w:start w:val="1"/>
      <w:numFmt w:val="bullet"/>
      <w:lvlText w:val=""/>
      <w:lvlJc w:val="left"/>
      <w:pPr>
        <w:tabs>
          <w:tab w:val="num" w:pos="720"/>
        </w:tabs>
        <w:ind w:left="720" w:hanging="360"/>
      </w:pPr>
      <w:rPr>
        <w:rFonts w:ascii="Wingdings" w:hAnsi="Wingdings" w:hint="default"/>
      </w:rPr>
    </w:lvl>
    <w:lvl w:ilvl="1" w:tplc="518CB9F6" w:tentative="1">
      <w:start w:val="1"/>
      <w:numFmt w:val="bullet"/>
      <w:lvlText w:val=""/>
      <w:lvlJc w:val="left"/>
      <w:pPr>
        <w:tabs>
          <w:tab w:val="num" w:pos="1440"/>
        </w:tabs>
        <w:ind w:left="1440" w:hanging="360"/>
      </w:pPr>
      <w:rPr>
        <w:rFonts w:ascii="Wingdings" w:hAnsi="Wingdings" w:hint="default"/>
      </w:rPr>
    </w:lvl>
    <w:lvl w:ilvl="2" w:tplc="AA82C50A">
      <w:start w:val="1"/>
      <w:numFmt w:val="bullet"/>
      <w:lvlText w:val=""/>
      <w:lvlJc w:val="left"/>
      <w:pPr>
        <w:tabs>
          <w:tab w:val="num" w:pos="2160"/>
        </w:tabs>
        <w:ind w:left="2160" w:hanging="360"/>
      </w:pPr>
      <w:rPr>
        <w:rFonts w:ascii="Wingdings" w:hAnsi="Wingdings" w:hint="default"/>
      </w:rPr>
    </w:lvl>
    <w:lvl w:ilvl="3" w:tplc="942CE376" w:tentative="1">
      <w:start w:val="1"/>
      <w:numFmt w:val="bullet"/>
      <w:lvlText w:val=""/>
      <w:lvlJc w:val="left"/>
      <w:pPr>
        <w:tabs>
          <w:tab w:val="num" w:pos="2880"/>
        </w:tabs>
        <w:ind w:left="2880" w:hanging="360"/>
      </w:pPr>
      <w:rPr>
        <w:rFonts w:ascii="Wingdings" w:hAnsi="Wingdings" w:hint="default"/>
      </w:rPr>
    </w:lvl>
    <w:lvl w:ilvl="4" w:tplc="B94C4EE8" w:tentative="1">
      <w:start w:val="1"/>
      <w:numFmt w:val="bullet"/>
      <w:lvlText w:val=""/>
      <w:lvlJc w:val="left"/>
      <w:pPr>
        <w:tabs>
          <w:tab w:val="num" w:pos="3600"/>
        </w:tabs>
        <w:ind w:left="3600" w:hanging="360"/>
      </w:pPr>
      <w:rPr>
        <w:rFonts w:ascii="Wingdings" w:hAnsi="Wingdings" w:hint="default"/>
      </w:rPr>
    </w:lvl>
    <w:lvl w:ilvl="5" w:tplc="AF724766" w:tentative="1">
      <w:start w:val="1"/>
      <w:numFmt w:val="bullet"/>
      <w:lvlText w:val=""/>
      <w:lvlJc w:val="left"/>
      <w:pPr>
        <w:tabs>
          <w:tab w:val="num" w:pos="4320"/>
        </w:tabs>
        <w:ind w:left="4320" w:hanging="360"/>
      </w:pPr>
      <w:rPr>
        <w:rFonts w:ascii="Wingdings" w:hAnsi="Wingdings" w:hint="default"/>
      </w:rPr>
    </w:lvl>
    <w:lvl w:ilvl="6" w:tplc="8130AEFE" w:tentative="1">
      <w:start w:val="1"/>
      <w:numFmt w:val="bullet"/>
      <w:lvlText w:val=""/>
      <w:lvlJc w:val="left"/>
      <w:pPr>
        <w:tabs>
          <w:tab w:val="num" w:pos="5040"/>
        </w:tabs>
        <w:ind w:left="5040" w:hanging="360"/>
      </w:pPr>
      <w:rPr>
        <w:rFonts w:ascii="Wingdings" w:hAnsi="Wingdings" w:hint="default"/>
      </w:rPr>
    </w:lvl>
    <w:lvl w:ilvl="7" w:tplc="EA3C8106" w:tentative="1">
      <w:start w:val="1"/>
      <w:numFmt w:val="bullet"/>
      <w:lvlText w:val=""/>
      <w:lvlJc w:val="left"/>
      <w:pPr>
        <w:tabs>
          <w:tab w:val="num" w:pos="5760"/>
        </w:tabs>
        <w:ind w:left="5760" w:hanging="360"/>
      </w:pPr>
      <w:rPr>
        <w:rFonts w:ascii="Wingdings" w:hAnsi="Wingdings" w:hint="default"/>
      </w:rPr>
    </w:lvl>
    <w:lvl w:ilvl="8" w:tplc="3A9E4018" w:tentative="1">
      <w:start w:val="1"/>
      <w:numFmt w:val="bullet"/>
      <w:lvlText w:val=""/>
      <w:lvlJc w:val="left"/>
      <w:pPr>
        <w:tabs>
          <w:tab w:val="num" w:pos="6480"/>
        </w:tabs>
        <w:ind w:left="6480" w:hanging="360"/>
      </w:pPr>
      <w:rPr>
        <w:rFonts w:ascii="Wingdings" w:hAnsi="Wingdings" w:hint="default"/>
      </w:rPr>
    </w:lvl>
  </w:abstractNum>
  <w:abstractNum w:abstractNumId="3">
    <w:nsid w:val="048E5C22"/>
    <w:multiLevelType w:val="multilevel"/>
    <w:tmpl w:val="764CCEE2"/>
    <w:lvl w:ilvl="0">
      <w:start w:val="1"/>
      <w:numFmt w:val="decimal"/>
      <w:lvlText w:val="%1."/>
      <w:lvlJc w:val="left"/>
      <w:pPr>
        <w:ind w:left="1658" w:hanging="360"/>
      </w:pPr>
      <w:rPr>
        <w:rFonts w:hint="default"/>
      </w:rPr>
    </w:lvl>
    <w:lvl w:ilvl="1">
      <w:start w:val="1"/>
      <w:numFmt w:val="decimal"/>
      <w:isLgl/>
      <w:lvlText w:val="%1.%2"/>
      <w:lvlJc w:val="left"/>
      <w:pPr>
        <w:ind w:left="2378" w:hanging="720"/>
      </w:pPr>
      <w:rPr>
        <w:rFonts w:hint="default"/>
      </w:rPr>
    </w:lvl>
    <w:lvl w:ilvl="2">
      <w:start w:val="1"/>
      <w:numFmt w:val="decimal"/>
      <w:isLgl/>
      <w:lvlText w:val="%1.%2.%3"/>
      <w:lvlJc w:val="left"/>
      <w:pPr>
        <w:ind w:left="2738" w:hanging="720"/>
      </w:pPr>
      <w:rPr>
        <w:rFonts w:hint="default"/>
      </w:rPr>
    </w:lvl>
    <w:lvl w:ilvl="3">
      <w:start w:val="1"/>
      <w:numFmt w:val="decimal"/>
      <w:isLgl/>
      <w:lvlText w:val="%1.%2.%3.%4"/>
      <w:lvlJc w:val="left"/>
      <w:pPr>
        <w:ind w:left="3458" w:hanging="1080"/>
      </w:pPr>
      <w:rPr>
        <w:rFonts w:hint="default"/>
      </w:rPr>
    </w:lvl>
    <w:lvl w:ilvl="4">
      <w:start w:val="1"/>
      <w:numFmt w:val="decimal"/>
      <w:isLgl/>
      <w:lvlText w:val="%1.%2.%3.%4.%5"/>
      <w:lvlJc w:val="left"/>
      <w:pPr>
        <w:ind w:left="4178" w:hanging="1440"/>
      </w:pPr>
      <w:rPr>
        <w:rFonts w:hint="default"/>
      </w:rPr>
    </w:lvl>
    <w:lvl w:ilvl="5">
      <w:start w:val="1"/>
      <w:numFmt w:val="decimal"/>
      <w:isLgl/>
      <w:lvlText w:val="%1.%2.%3.%4.%5.%6"/>
      <w:lvlJc w:val="left"/>
      <w:pPr>
        <w:ind w:left="4538" w:hanging="1440"/>
      </w:pPr>
      <w:rPr>
        <w:rFonts w:hint="default"/>
      </w:rPr>
    </w:lvl>
    <w:lvl w:ilvl="6">
      <w:start w:val="1"/>
      <w:numFmt w:val="decimal"/>
      <w:isLgl/>
      <w:lvlText w:val="%1.%2.%3.%4.%5.%6.%7"/>
      <w:lvlJc w:val="left"/>
      <w:pPr>
        <w:ind w:left="5258" w:hanging="1800"/>
      </w:pPr>
      <w:rPr>
        <w:rFonts w:hint="default"/>
      </w:rPr>
    </w:lvl>
    <w:lvl w:ilvl="7">
      <w:start w:val="1"/>
      <w:numFmt w:val="decimal"/>
      <w:isLgl/>
      <w:lvlText w:val="%1.%2.%3.%4.%5.%6.%7.%8"/>
      <w:lvlJc w:val="left"/>
      <w:pPr>
        <w:ind w:left="5978" w:hanging="2160"/>
      </w:pPr>
      <w:rPr>
        <w:rFonts w:hint="default"/>
      </w:rPr>
    </w:lvl>
    <w:lvl w:ilvl="8">
      <w:start w:val="1"/>
      <w:numFmt w:val="decimal"/>
      <w:isLgl/>
      <w:lvlText w:val="%1.%2.%3.%4.%5.%6.%7.%8.%9"/>
      <w:lvlJc w:val="left"/>
      <w:pPr>
        <w:ind w:left="6338" w:hanging="2160"/>
      </w:pPr>
      <w:rPr>
        <w:rFonts w:hint="default"/>
      </w:rPr>
    </w:lvl>
  </w:abstractNum>
  <w:abstractNum w:abstractNumId="4">
    <w:nsid w:val="088E50A7"/>
    <w:multiLevelType w:val="hybridMultilevel"/>
    <w:tmpl w:val="C30E6D76"/>
    <w:lvl w:ilvl="0" w:tplc="B1F6CEC6">
      <w:start w:val="1"/>
      <w:numFmt w:val="bullet"/>
      <w:lvlText w:val=""/>
      <w:lvlJc w:val="left"/>
      <w:pPr>
        <w:tabs>
          <w:tab w:val="num" w:pos="720"/>
        </w:tabs>
        <w:ind w:left="720" w:hanging="360"/>
      </w:pPr>
      <w:rPr>
        <w:rFonts w:ascii="Wingdings" w:hAnsi="Wingdings" w:hint="default"/>
      </w:rPr>
    </w:lvl>
    <w:lvl w:ilvl="1" w:tplc="2BB06974" w:tentative="1">
      <w:start w:val="1"/>
      <w:numFmt w:val="bullet"/>
      <w:lvlText w:val=""/>
      <w:lvlJc w:val="left"/>
      <w:pPr>
        <w:tabs>
          <w:tab w:val="num" w:pos="1440"/>
        </w:tabs>
        <w:ind w:left="1440" w:hanging="360"/>
      </w:pPr>
      <w:rPr>
        <w:rFonts w:ascii="Wingdings" w:hAnsi="Wingdings" w:hint="default"/>
      </w:rPr>
    </w:lvl>
    <w:lvl w:ilvl="2" w:tplc="DDC67240">
      <w:start w:val="171"/>
      <w:numFmt w:val="bullet"/>
      <w:lvlText w:val=""/>
      <w:lvlJc w:val="left"/>
      <w:pPr>
        <w:tabs>
          <w:tab w:val="num" w:pos="2160"/>
        </w:tabs>
        <w:ind w:left="2160" w:hanging="360"/>
      </w:pPr>
      <w:rPr>
        <w:rFonts w:ascii="Wingdings" w:hAnsi="Wingdings" w:hint="default"/>
      </w:rPr>
    </w:lvl>
    <w:lvl w:ilvl="3" w:tplc="9E3E1698">
      <w:start w:val="171"/>
      <w:numFmt w:val="bullet"/>
      <w:lvlText w:val=""/>
      <w:lvlJc w:val="left"/>
      <w:pPr>
        <w:tabs>
          <w:tab w:val="num" w:pos="2880"/>
        </w:tabs>
        <w:ind w:left="2880" w:hanging="360"/>
      </w:pPr>
      <w:rPr>
        <w:rFonts w:ascii="Wingdings" w:hAnsi="Wingdings" w:hint="default"/>
      </w:rPr>
    </w:lvl>
    <w:lvl w:ilvl="4" w:tplc="08C82F98" w:tentative="1">
      <w:start w:val="1"/>
      <w:numFmt w:val="bullet"/>
      <w:lvlText w:val=""/>
      <w:lvlJc w:val="left"/>
      <w:pPr>
        <w:tabs>
          <w:tab w:val="num" w:pos="3600"/>
        </w:tabs>
        <w:ind w:left="3600" w:hanging="360"/>
      </w:pPr>
      <w:rPr>
        <w:rFonts w:ascii="Wingdings" w:hAnsi="Wingdings" w:hint="default"/>
      </w:rPr>
    </w:lvl>
    <w:lvl w:ilvl="5" w:tplc="5674FA60" w:tentative="1">
      <w:start w:val="1"/>
      <w:numFmt w:val="bullet"/>
      <w:lvlText w:val=""/>
      <w:lvlJc w:val="left"/>
      <w:pPr>
        <w:tabs>
          <w:tab w:val="num" w:pos="4320"/>
        </w:tabs>
        <w:ind w:left="4320" w:hanging="360"/>
      </w:pPr>
      <w:rPr>
        <w:rFonts w:ascii="Wingdings" w:hAnsi="Wingdings" w:hint="default"/>
      </w:rPr>
    </w:lvl>
    <w:lvl w:ilvl="6" w:tplc="BAC237C4" w:tentative="1">
      <w:start w:val="1"/>
      <w:numFmt w:val="bullet"/>
      <w:lvlText w:val=""/>
      <w:lvlJc w:val="left"/>
      <w:pPr>
        <w:tabs>
          <w:tab w:val="num" w:pos="5040"/>
        </w:tabs>
        <w:ind w:left="5040" w:hanging="360"/>
      </w:pPr>
      <w:rPr>
        <w:rFonts w:ascii="Wingdings" w:hAnsi="Wingdings" w:hint="default"/>
      </w:rPr>
    </w:lvl>
    <w:lvl w:ilvl="7" w:tplc="D58CE8E0" w:tentative="1">
      <w:start w:val="1"/>
      <w:numFmt w:val="bullet"/>
      <w:lvlText w:val=""/>
      <w:lvlJc w:val="left"/>
      <w:pPr>
        <w:tabs>
          <w:tab w:val="num" w:pos="5760"/>
        </w:tabs>
        <w:ind w:left="5760" w:hanging="360"/>
      </w:pPr>
      <w:rPr>
        <w:rFonts w:ascii="Wingdings" w:hAnsi="Wingdings" w:hint="default"/>
      </w:rPr>
    </w:lvl>
    <w:lvl w:ilvl="8" w:tplc="85520B86" w:tentative="1">
      <w:start w:val="1"/>
      <w:numFmt w:val="bullet"/>
      <w:lvlText w:val=""/>
      <w:lvlJc w:val="left"/>
      <w:pPr>
        <w:tabs>
          <w:tab w:val="num" w:pos="6480"/>
        </w:tabs>
        <w:ind w:left="6480" w:hanging="360"/>
      </w:pPr>
      <w:rPr>
        <w:rFonts w:ascii="Wingdings" w:hAnsi="Wingdings" w:hint="default"/>
      </w:rPr>
    </w:lvl>
  </w:abstractNum>
  <w:abstractNum w:abstractNumId="5">
    <w:nsid w:val="09455289"/>
    <w:multiLevelType w:val="hybridMultilevel"/>
    <w:tmpl w:val="12CEE71A"/>
    <w:lvl w:ilvl="0" w:tplc="708AFAA0">
      <w:start w:val="1"/>
      <w:numFmt w:val="bullet"/>
      <w:lvlText w:val=""/>
      <w:lvlJc w:val="left"/>
      <w:pPr>
        <w:tabs>
          <w:tab w:val="num" w:pos="720"/>
        </w:tabs>
        <w:ind w:left="720" w:hanging="360"/>
      </w:pPr>
      <w:rPr>
        <w:rFonts w:ascii="Wingdings" w:hAnsi="Wingdings" w:hint="default"/>
      </w:rPr>
    </w:lvl>
    <w:lvl w:ilvl="1" w:tplc="4D82E5C2" w:tentative="1">
      <w:start w:val="1"/>
      <w:numFmt w:val="bullet"/>
      <w:lvlText w:val=""/>
      <w:lvlJc w:val="left"/>
      <w:pPr>
        <w:tabs>
          <w:tab w:val="num" w:pos="1440"/>
        </w:tabs>
        <w:ind w:left="1440" w:hanging="360"/>
      </w:pPr>
      <w:rPr>
        <w:rFonts w:ascii="Wingdings" w:hAnsi="Wingdings" w:hint="default"/>
      </w:rPr>
    </w:lvl>
    <w:lvl w:ilvl="2" w:tplc="C33AFC48">
      <w:start w:val="1"/>
      <w:numFmt w:val="bullet"/>
      <w:lvlText w:val=""/>
      <w:lvlJc w:val="left"/>
      <w:pPr>
        <w:tabs>
          <w:tab w:val="num" w:pos="2160"/>
        </w:tabs>
        <w:ind w:left="2160" w:hanging="360"/>
      </w:pPr>
      <w:rPr>
        <w:rFonts w:ascii="Wingdings" w:hAnsi="Wingdings" w:hint="default"/>
      </w:rPr>
    </w:lvl>
    <w:lvl w:ilvl="3" w:tplc="F6606EDE">
      <w:start w:val="171"/>
      <w:numFmt w:val="bullet"/>
      <w:lvlText w:val=""/>
      <w:lvlJc w:val="left"/>
      <w:pPr>
        <w:tabs>
          <w:tab w:val="num" w:pos="2880"/>
        </w:tabs>
        <w:ind w:left="2880" w:hanging="360"/>
      </w:pPr>
      <w:rPr>
        <w:rFonts w:ascii="Wingdings" w:hAnsi="Wingdings" w:hint="default"/>
      </w:rPr>
    </w:lvl>
    <w:lvl w:ilvl="4" w:tplc="D8142D10" w:tentative="1">
      <w:start w:val="1"/>
      <w:numFmt w:val="bullet"/>
      <w:lvlText w:val=""/>
      <w:lvlJc w:val="left"/>
      <w:pPr>
        <w:tabs>
          <w:tab w:val="num" w:pos="3600"/>
        </w:tabs>
        <w:ind w:left="3600" w:hanging="360"/>
      </w:pPr>
      <w:rPr>
        <w:rFonts w:ascii="Wingdings" w:hAnsi="Wingdings" w:hint="default"/>
      </w:rPr>
    </w:lvl>
    <w:lvl w:ilvl="5" w:tplc="2CA0599E" w:tentative="1">
      <w:start w:val="1"/>
      <w:numFmt w:val="bullet"/>
      <w:lvlText w:val=""/>
      <w:lvlJc w:val="left"/>
      <w:pPr>
        <w:tabs>
          <w:tab w:val="num" w:pos="4320"/>
        </w:tabs>
        <w:ind w:left="4320" w:hanging="360"/>
      </w:pPr>
      <w:rPr>
        <w:rFonts w:ascii="Wingdings" w:hAnsi="Wingdings" w:hint="default"/>
      </w:rPr>
    </w:lvl>
    <w:lvl w:ilvl="6" w:tplc="86AE3FE8" w:tentative="1">
      <w:start w:val="1"/>
      <w:numFmt w:val="bullet"/>
      <w:lvlText w:val=""/>
      <w:lvlJc w:val="left"/>
      <w:pPr>
        <w:tabs>
          <w:tab w:val="num" w:pos="5040"/>
        </w:tabs>
        <w:ind w:left="5040" w:hanging="360"/>
      </w:pPr>
      <w:rPr>
        <w:rFonts w:ascii="Wingdings" w:hAnsi="Wingdings" w:hint="default"/>
      </w:rPr>
    </w:lvl>
    <w:lvl w:ilvl="7" w:tplc="390842A6" w:tentative="1">
      <w:start w:val="1"/>
      <w:numFmt w:val="bullet"/>
      <w:lvlText w:val=""/>
      <w:lvlJc w:val="left"/>
      <w:pPr>
        <w:tabs>
          <w:tab w:val="num" w:pos="5760"/>
        </w:tabs>
        <w:ind w:left="5760" w:hanging="360"/>
      </w:pPr>
      <w:rPr>
        <w:rFonts w:ascii="Wingdings" w:hAnsi="Wingdings" w:hint="default"/>
      </w:rPr>
    </w:lvl>
    <w:lvl w:ilvl="8" w:tplc="67AA82F2" w:tentative="1">
      <w:start w:val="1"/>
      <w:numFmt w:val="bullet"/>
      <w:lvlText w:val=""/>
      <w:lvlJc w:val="left"/>
      <w:pPr>
        <w:tabs>
          <w:tab w:val="num" w:pos="6480"/>
        </w:tabs>
        <w:ind w:left="6480" w:hanging="360"/>
      </w:pPr>
      <w:rPr>
        <w:rFonts w:ascii="Wingdings" w:hAnsi="Wingdings" w:hint="default"/>
      </w:rPr>
    </w:lvl>
  </w:abstractNum>
  <w:abstractNum w:abstractNumId="6">
    <w:nsid w:val="0C723398"/>
    <w:multiLevelType w:val="multilevel"/>
    <w:tmpl w:val="3B7A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5A350D"/>
    <w:multiLevelType w:val="hybridMultilevel"/>
    <w:tmpl w:val="C9A4427E"/>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8">
    <w:nsid w:val="0FDD4FC7"/>
    <w:multiLevelType w:val="hybridMultilevel"/>
    <w:tmpl w:val="A8204820"/>
    <w:lvl w:ilvl="0" w:tplc="194613B8">
      <w:start w:val="1"/>
      <w:numFmt w:val="decimal"/>
      <w:lvlText w:val="%1."/>
      <w:lvlJc w:val="left"/>
      <w:pPr>
        <w:ind w:left="1658" w:hanging="360"/>
      </w:pPr>
      <w:rPr>
        <w:rFonts w:hint="default"/>
      </w:r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9">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10">
    <w:nsid w:val="16D10363"/>
    <w:multiLevelType w:val="hybridMultilevel"/>
    <w:tmpl w:val="311C4B6C"/>
    <w:lvl w:ilvl="0" w:tplc="0409000F">
      <w:start w:val="1"/>
      <w:numFmt w:val="decimal"/>
      <w:lvlText w:val="%1."/>
      <w:lvlJc w:val="left"/>
      <w:pPr>
        <w:ind w:left="1658" w:hanging="360"/>
      </w:pPr>
      <w:rPr>
        <w:rFonts w:hint="default"/>
      </w:rPr>
    </w:lvl>
    <w:lvl w:ilvl="1" w:tplc="D51E7432">
      <w:start w:val="1"/>
      <w:numFmt w:val="decimal"/>
      <w:lvlText w:val="2.%2"/>
      <w:lvlJc w:val="left"/>
      <w:pPr>
        <w:ind w:left="2378" w:hanging="360"/>
      </w:pPr>
      <w:rPr>
        <w:rFonts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11">
    <w:nsid w:val="1900428F"/>
    <w:multiLevelType w:val="hybridMultilevel"/>
    <w:tmpl w:val="BF580EE0"/>
    <w:lvl w:ilvl="0" w:tplc="5E1A8592">
      <w:start w:val="1"/>
      <w:numFmt w:val="decimal"/>
      <w:lvlText w:val="%1."/>
      <w:lvlJc w:val="left"/>
      <w:pPr>
        <w:ind w:left="2836" w:hanging="390"/>
      </w:pPr>
      <w:rPr>
        <w:rFonts w:hint="default"/>
      </w:rPr>
    </w:lvl>
    <w:lvl w:ilvl="1" w:tplc="08090019" w:tentative="1">
      <w:start w:val="1"/>
      <w:numFmt w:val="lowerLetter"/>
      <w:lvlText w:val="%2."/>
      <w:lvlJc w:val="left"/>
      <w:pPr>
        <w:ind w:left="3526" w:hanging="360"/>
      </w:pPr>
    </w:lvl>
    <w:lvl w:ilvl="2" w:tplc="0809001B" w:tentative="1">
      <w:start w:val="1"/>
      <w:numFmt w:val="lowerRoman"/>
      <w:lvlText w:val="%3."/>
      <w:lvlJc w:val="right"/>
      <w:pPr>
        <w:ind w:left="4246" w:hanging="180"/>
      </w:pPr>
    </w:lvl>
    <w:lvl w:ilvl="3" w:tplc="0809000F" w:tentative="1">
      <w:start w:val="1"/>
      <w:numFmt w:val="decimal"/>
      <w:lvlText w:val="%4."/>
      <w:lvlJc w:val="left"/>
      <w:pPr>
        <w:ind w:left="4966" w:hanging="360"/>
      </w:pPr>
    </w:lvl>
    <w:lvl w:ilvl="4" w:tplc="08090019" w:tentative="1">
      <w:start w:val="1"/>
      <w:numFmt w:val="lowerLetter"/>
      <w:lvlText w:val="%5."/>
      <w:lvlJc w:val="left"/>
      <w:pPr>
        <w:ind w:left="5686" w:hanging="360"/>
      </w:pPr>
    </w:lvl>
    <w:lvl w:ilvl="5" w:tplc="0809001B" w:tentative="1">
      <w:start w:val="1"/>
      <w:numFmt w:val="lowerRoman"/>
      <w:lvlText w:val="%6."/>
      <w:lvlJc w:val="right"/>
      <w:pPr>
        <w:ind w:left="6406" w:hanging="180"/>
      </w:pPr>
    </w:lvl>
    <w:lvl w:ilvl="6" w:tplc="0809000F" w:tentative="1">
      <w:start w:val="1"/>
      <w:numFmt w:val="decimal"/>
      <w:lvlText w:val="%7."/>
      <w:lvlJc w:val="left"/>
      <w:pPr>
        <w:ind w:left="7126" w:hanging="360"/>
      </w:pPr>
    </w:lvl>
    <w:lvl w:ilvl="7" w:tplc="08090019" w:tentative="1">
      <w:start w:val="1"/>
      <w:numFmt w:val="lowerLetter"/>
      <w:lvlText w:val="%8."/>
      <w:lvlJc w:val="left"/>
      <w:pPr>
        <w:ind w:left="7846" w:hanging="360"/>
      </w:pPr>
    </w:lvl>
    <w:lvl w:ilvl="8" w:tplc="0809001B" w:tentative="1">
      <w:start w:val="1"/>
      <w:numFmt w:val="lowerRoman"/>
      <w:lvlText w:val="%9."/>
      <w:lvlJc w:val="right"/>
      <w:pPr>
        <w:ind w:left="8566" w:hanging="180"/>
      </w:pPr>
    </w:lvl>
  </w:abstractNum>
  <w:abstractNum w:abstractNumId="12">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3">
    <w:nsid w:val="21434414"/>
    <w:multiLevelType w:val="hybridMultilevel"/>
    <w:tmpl w:val="B6CA05B8"/>
    <w:lvl w:ilvl="0" w:tplc="73748A50">
      <w:start w:val="1"/>
      <w:numFmt w:val="decimal"/>
      <w:lvlText w:val="%1."/>
      <w:lvlJc w:val="left"/>
      <w:pPr>
        <w:ind w:left="1658" w:hanging="360"/>
      </w:pPr>
      <w:rPr>
        <w:rFonts w:hint="default"/>
      </w:rPr>
    </w:lvl>
    <w:lvl w:ilvl="1" w:tplc="08090019">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14">
    <w:nsid w:val="239C5AC4"/>
    <w:multiLevelType w:val="hybridMultilevel"/>
    <w:tmpl w:val="B8203472"/>
    <w:lvl w:ilvl="0" w:tplc="43F68E26">
      <w:start w:val="1"/>
      <w:numFmt w:val="decimal"/>
      <w:lvlText w:val="%1."/>
      <w:lvlJc w:val="left"/>
      <w:pPr>
        <w:tabs>
          <w:tab w:val="num" w:pos="1658"/>
        </w:tabs>
        <w:ind w:left="1658" w:hanging="360"/>
      </w:pPr>
      <w:rPr>
        <w:rFonts w:hint="default"/>
      </w:rPr>
    </w:lvl>
    <w:lvl w:ilvl="1" w:tplc="04070019" w:tentative="1">
      <w:start w:val="1"/>
      <w:numFmt w:val="lowerLetter"/>
      <w:lvlText w:val="%2."/>
      <w:lvlJc w:val="left"/>
      <w:pPr>
        <w:tabs>
          <w:tab w:val="num" w:pos="2378"/>
        </w:tabs>
        <w:ind w:left="2378" w:hanging="360"/>
      </w:pPr>
    </w:lvl>
    <w:lvl w:ilvl="2" w:tplc="0407001B" w:tentative="1">
      <w:start w:val="1"/>
      <w:numFmt w:val="lowerRoman"/>
      <w:lvlText w:val="%3."/>
      <w:lvlJc w:val="right"/>
      <w:pPr>
        <w:tabs>
          <w:tab w:val="num" w:pos="3098"/>
        </w:tabs>
        <w:ind w:left="3098" w:hanging="180"/>
      </w:pPr>
    </w:lvl>
    <w:lvl w:ilvl="3" w:tplc="0407000F" w:tentative="1">
      <w:start w:val="1"/>
      <w:numFmt w:val="decimal"/>
      <w:lvlText w:val="%4."/>
      <w:lvlJc w:val="left"/>
      <w:pPr>
        <w:tabs>
          <w:tab w:val="num" w:pos="3818"/>
        </w:tabs>
        <w:ind w:left="3818" w:hanging="360"/>
      </w:pPr>
    </w:lvl>
    <w:lvl w:ilvl="4" w:tplc="04070019" w:tentative="1">
      <w:start w:val="1"/>
      <w:numFmt w:val="lowerLetter"/>
      <w:lvlText w:val="%5."/>
      <w:lvlJc w:val="left"/>
      <w:pPr>
        <w:tabs>
          <w:tab w:val="num" w:pos="4538"/>
        </w:tabs>
        <w:ind w:left="4538" w:hanging="360"/>
      </w:pPr>
    </w:lvl>
    <w:lvl w:ilvl="5" w:tplc="0407001B" w:tentative="1">
      <w:start w:val="1"/>
      <w:numFmt w:val="lowerRoman"/>
      <w:lvlText w:val="%6."/>
      <w:lvlJc w:val="right"/>
      <w:pPr>
        <w:tabs>
          <w:tab w:val="num" w:pos="5258"/>
        </w:tabs>
        <w:ind w:left="5258" w:hanging="180"/>
      </w:pPr>
    </w:lvl>
    <w:lvl w:ilvl="6" w:tplc="0407000F" w:tentative="1">
      <w:start w:val="1"/>
      <w:numFmt w:val="decimal"/>
      <w:lvlText w:val="%7."/>
      <w:lvlJc w:val="left"/>
      <w:pPr>
        <w:tabs>
          <w:tab w:val="num" w:pos="5978"/>
        </w:tabs>
        <w:ind w:left="5978" w:hanging="360"/>
      </w:pPr>
    </w:lvl>
    <w:lvl w:ilvl="7" w:tplc="04070019" w:tentative="1">
      <w:start w:val="1"/>
      <w:numFmt w:val="lowerLetter"/>
      <w:lvlText w:val="%8."/>
      <w:lvlJc w:val="left"/>
      <w:pPr>
        <w:tabs>
          <w:tab w:val="num" w:pos="6698"/>
        </w:tabs>
        <w:ind w:left="6698" w:hanging="360"/>
      </w:pPr>
    </w:lvl>
    <w:lvl w:ilvl="8" w:tplc="0407001B" w:tentative="1">
      <w:start w:val="1"/>
      <w:numFmt w:val="lowerRoman"/>
      <w:lvlText w:val="%9."/>
      <w:lvlJc w:val="right"/>
      <w:pPr>
        <w:tabs>
          <w:tab w:val="num" w:pos="7418"/>
        </w:tabs>
        <w:ind w:left="7418" w:hanging="180"/>
      </w:pPr>
    </w:lvl>
  </w:abstractNum>
  <w:abstractNum w:abstractNumId="15">
    <w:nsid w:val="33475957"/>
    <w:multiLevelType w:val="hybridMultilevel"/>
    <w:tmpl w:val="6C289CE0"/>
    <w:lvl w:ilvl="0" w:tplc="F1BAF5B6">
      <w:start w:val="1"/>
      <w:numFmt w:val="decimal"/>
      <w:lvlText w:val="%1)"/>
      <w:lvlJc w:val="left"/>
      <w:pPr>
        <w:ind w:left="2050" w:hanging="360"/>
      </w:pPr>
      <w:rPr>
        <w:rFonts w:ascii="Arial" w:hAnsi="Arial" w:cs="Times New Roman" w:hint="default"/>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16">
    <w:nsid w:val="34641649"/>
    <w:multiLevelType w:val="hybridMultilevel"/>
    <w:tmpl w:val="6706B304"/>
    <w:lvl w:ilvl="0" w:tplc="0F80FAE2">
      <w:start w:val="1"/>
      <w:numFmt w:val="bullet"/>
      <w:lvlText w:val=""/>
      <w:lvlJc w:val="left"/>
      <w:pPr>
        <w:tabs>
          <w:tab w:val="num" w:pos="720"/>
        </w:tabs>
        <w:ind w:left="720" w:hanging="360"/>
      </w:pPr>
      <w:rPr>
        <w:rFonts w:ascii="Wingdings" w:hAnsi="Wingdings" w:hint="default"/>
      </w:rPr>
    </w:lvl>
    <w:lvl w:ilvl="1" w:tplc="790E7AFE" w:tentative="1">
      <w:start w:val="1"/>
      <w:numFmt w:val="bullet"/>
      <w:lvlText w:val=""/>
      <w:lvlJc w:val="left"/>
      <w:pPr>
        <w:tabs>
          <w:tab w:val="num" w:pos="1440"/>
        </w:tabs>
        <w:ind w:left="1440" w:hanging="360"/>
      </w:pPr>
      <w:rPr>
        <w:rFonts w:ascii="Wingdings" w:hAnsi="Wingdings" w:hint="default"/>
      </w:rPr>
    </w:lvl>
    <w:lvl w:ilvl="2" w:tplc="0944E2BC">
      <w:start w:val="1"/>
      <w:numFmt w:val="bullet"/>
      <w:lvlText w:val=""/>
      <w:lvlJc w:val="left"/>
      <w:pPr>
        <w:tabs>
          <w:tab w:val="num" w:pos="2160"/>
        </w:tabs>
        <w:ind w:left="2160" w:hanging="360"/>
      </w:pPr>
      <w:rPr>
        <w:rFonts w:ascii="Wingdings" w:hAnsi="Wingdings" w:hint="default"/>
      </w:rPr>
    </w:lvl>
    <w:lvl w:ilvl="3" w:tplc="0BD8A010" w:tentative="1">
      <w:start w:val="1"/>
      <w:numFmt w:val="bullet"/>
      <w:lvlText w:val=""/>
      <w:lvlJc w:val="left"/>
      <w:pPr>
        <w:tabs>
          <w:tab w:val="num" w:pos="2880"/>
        </w:tabs>
        <w:ind w:left="2880" w:hanging="360"/>
      </w:pPr>
      <w:rPr>
        <w:rFonts w:ascii="Wingdings" w:hAnsi="Wingdings" w:hint="default"/>
      </w:rPr>
    </w:lvl>
    <w:lvl w:ilvl="4" w:tplc="187E02CC" w:tentative="1">
      <w:start w:val="1"/>
      <w:numFmt w:val="bullet"/>
      <w:lvlText w:val=""/>
      <w:lvlJc w:val="left"/>
      <w:pPr>
        <w:tabs>
          <w:tab w:val="num" w:pos="3600"/>
        </w:tabs>
        <w:ind w:left="3600" w:hanging="360"/>
      </w:pPr>
      <w:rPr>
        <w:rFonts w:ascii="Wingdings" w:hAnsi="Wingdings" w:hint="default"/>
      </w:rPr>
    </w:lvl>
    <w:lvl w:ilvl="5" w:tplc="85E077D2" w:tentative="1">
      <w:start w:val="1"/>
      <w:numFmt w:val="bullet"/>
      <w:lvlText w:val=""/>
      <w:lvlJc w:val="left"/>
      <w:pPr>
        <w:tabs>
          <w:tab w:val="num" w:pos="4320"/>
        </w:tabs>
        <w:ind w:left="4320" w:hanging="360"/>
      </w:pPr>
      <w:rPr>
        <w:rFonts w:ascii="Wingdings" w:hAnsi="Wingdings" w:hint="default"/>
      </w:rPr>
    </w:lvl>
    <w:lvl w:ilvl="6" w:tplc="510CAB38" w:tentative="1">
      <w:start w:val="1"/>
      <w:numFmt w:val="bullet"/>
      <w:lvlText w:val=""/>
      <w:lvlJc w:val="left"/>
      <w:pPr>
        <w:tabs>
          <w:tab w:val="num" w:pos="5040"/>
        </w:tabs>
        <w:ind w:left="5040" w:hanging="360"/>
      </w:pPr>
      <w:rPr>
        <w:rFonts w:ascii="Wingdings" w:hAnsi="Wingdings" w:hint="default"/>
      </w:rPr>
    </w:lvl>
    <w:lvl w:ilvl="7" w:tplc="F3F249D8" w:tentative="1">
      <w:start w:val="1"/>
      <w:numFmt w:val="bullet"/>
      <w:lvlText w:val=""/>
      <w:lvlJc w:val="left"/>
      <w:pPr>
        <w:tabs>
          <w:tab w:val="num" w:pos="5760"/>
        </w:tabs>
        <w:ind w:left="5760" w:hanging="360"/>
      </w:pPr>
      <w:rPr>
        <w:rFonts w:ascii="Wingdings" w:hAnsi="Wingdings" w:hint="default"/>
      </w:rPr>
    </w:lvl>
    <w:lvl w:ilvl="8" w:tplc="68BA33FE" w:tentative="1">
      <w:start w:val="1"/>
      <w:numFmt w:val="bullet"/>
      <w:lvlText w:val=""/>
      <w:lvlJc w:val="left"/>
      <w:pPr>
        <w:tabs>
          <w:tab w:val="num" w:pos="6480"/>
        </w:tabs>
        <w:ind w:left="6480" w:hanging="360"/>
      </w:pPr>
      <w:rPr>
        <w:rFonts w:ascii="Wingdings" w:hAnsi="Wingdings" w:hint="default"/>
      </w:rPr>
    </w:lvl>
  </w:abstractNum>
  <w:abstractNum w:abstractNumId="17">
    <w:nsid w:val="347B7E87"/>
    <w:multiLevelType w:val="hybridMultilevel"/>
    <w:tmpl w:val="0E2C0668"/>
    <w:lvl w:ilvl="0" w:tplc="A9C45386">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8">
    <w:nsid w:val="386B2DCB"/>
    <w:multiLevelType w:val="hybridMultilevel"/>
    <w:tmpl w:val="E1C4A3C4"/>
    <w:lvl w:ilvl="0" w:tplc="117C39A4">
      <w:start w:val="1"/>
      <w:numFmt w:val="bullet"/>
      <w:lvlText w:val=""/>
      <w:lvlJc w:val="left"/>
      <w:pPr>
        <w:tabs>
          <w:tab w:val="num" w:pos="720"/>
        </w:tabs>
        <w:ind w:left="720" w:hanging="360"/>
      </w:pPr>
      <w:rPr>
        <w:rFonts w:ascii="Wingdings" w:hAnsi="Wingdings" w:hint="default"/>
      </w:rPr>
    </w:lvl>
    <w:lvl w:ilvl="1" w:tplc="B4745CDC" w:tentative="1">
      <w:start w:val="1"/>
      <w:numFmt w:val="bullet"/>
      <w:lvlText w:val=""/>
      <w:lvlJc w:val="left"/>
      <w:pPr>
        <w:tabs>
          <w:tab w:val="num" w:pos="1440"/>
        </w:tabs>
        <w:ind w:left="1440" w:hanging="360"/>
      </w:pPr>
      <w:rPr>
        <w:rFonts w:ascii="Wingdings" w:hAnsi="Wingdings" w:hint="default"/>
      </w:rPr>
    </w:lvl>
    <w:lvl w:ilvl="2" w:tplc="B9C0884E" w:tentative="1">
      <w:start w:val="1"/>
      <w:numFmt w:val="bullet"/>
      <w:lvlText w:val=""/>
      <w:lvlJc w:val="left"/>
      <w:pPr>
        <w:tabs>
          <w:tab w:val="num" w:pos="2160"/>
        </w:tabs>
        <w:ind w:left="2160" w:hanging="360"/>
      </w:pPr>
      <w:rPr>
        <w:rFonts w:ascii="Wingdings" w:hAnsi="Wingdings" w:hint="default"/>
      </w:rPr>
    </w:lvl>
    <w:lvl w:ilvl="3" w:tplc="A502D3A0">
      <w:start w:val="171"/>
      <w:numFmt w:val="bullet"/>
      <w:lvlText w:val=""/>
      <w:lvlJc w:val="left"/>
      <w:pPr>
        <w:tabs>
          <w:tab w:val="num" w:pos="2880"/>
        </w:tabs>
        <w:ind w:left="2880" w:hanging="360"/>
      </w:pPr>
      <w:rPr>
        <w:rFonts w:ascii="Wingdings" w:hAnsi="Wingdings" w:hint="default"/>
      </w:rPr>
    </w:lvl>
    <w:lvl w:ilvl="4" w:tplc="3392C4F2" w:tentative="1">
      <w:start w:val="1"/>
      <w:numFmt w:val="bullet"/>
      <w:lvlText w:val=""/>
      <w:lvlJc w:val="left"/>
      <w:pPr>
        <w:tabs>
          <w:tab w:val="num" w:pos="3600"/>
        </w:tabs>
        <w:ind w:left="3600" w:hanging="360"/>
      </w:pPr>
      <w:rPr>
        <w:rFonts w:ascii="Wingdings" w:hAnsi="Wingdings" w:hint="default"/>
      </w:rPr>
    </w:lvl>
    <w:lvl w:ilvl="5" w:tplc="325E9BFA" w:tentative="1">
      <w:start w:val="1"/>
      <w:numFmt w:val="bullet"/>
      <w:lvlText w:val=""/>
      <w:lvlJc w:val="left"/>
      <w:pPr>
        <w:tabs>
          <w:tab w:val="num" w:pos="4320"/>
        </w:tabs>
        <w:ind w:left="4320" w:hanging="360"/>
      </w:pPr>
      <w:rPr>
        <w:rFonts w:ascii="Wingdings" w:hAnsi="Wingdings" w:hint="default"/>
      </w:rPr>
    </w:lvl>
    <w:lvl w:ilvl="6" w:tplc="2FE6D2DA" w:tentative="1">
      <w:start w:val="1"/>
      <w:numFmt w:val="bullet"/>
      <w:lvlText w:val=""/>
      <w:lvlJc w:val="left"/>
      <w:pPr>
        <w:tabs>
          <w:tab w:val="num" w:pos="5040"/>
        </w:tabs>
        <w:ind w:left="5040" w:hanging="360"/>
      </w:pPr>
      <w:rPr>
        <w:rFonts w:ascii="Wingdings" w:hAnsi="Wingdings" w:hint="default"/>
      </w:rPr>
    </w:lvl>
    <w:lvl w:ilvl="7" w:tplc="70DABDCA" w:tentative="1">
      <w:start w:val="1"/>
      <w:numFmt w:val="bullet"/>
      <w:lvlText w:val=""/>
      <w:lvlJc w:val="left"/>
      <w:pPr>
        <w:tabs>
          <w:tab w:val="num" w:pos="5760"/>
        </w:tabs>
        <w:ind w:left="5760" w:hanging="360"/>
      </w:pPr>
      <w:rPr>
        <w:rFonts w:ascii="Wingdings" w:hAnsi="Wingdings" w:hint="default"/>
      </w:rPr>
    </w:lvl>
    <w:lvl w:ilvl="8" w:tplc="9D5A2CFE" w:tentative="1">
      <w:start w:val="1"/>
      <w:numFmt w:val="bullet"/>
      <w:lvlText w:val=""/>
      <w:lvlJc w:val="left"/>
      <w:pPr>
        <w:tabs>
          <w:tab w:val="num" w:pos="6480"/>
        </w:tabs>
        <w:ind w:left="6480" w:hanging="360"/>
      </w:pPr>
      <w:rPr>
        <w:rFonts w:ascii="Wingdings" w:hAnsi="Wingdings" w:hint="default"/>
      </w:rPr>
    </w:lvl>
  </w:abstractNum>
  <w:abstractNum w:abstractNumId="19">
    <w:nsid w:val="392A48AA"/>
    <w:multiLevelType w:val="hybridMultilevel"/>
    <w:tmpl w:val="B04249F2"/>
    <w:lvl w:ilvl="0" w:tplc="02F866CA">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0">
    <w:nsid w:val="3CAF42E7"/>
    <w:multiLevelType w:val="hybridMultilevel"/>
    <w:tmpl w:val="B0B46F08"/>
    <w:lvl w:ilvl="0" w:tplc="AECAFF66">
      <w:start w:val="19"/>
      <w:numFmt w:val="bullet"/>
      <w:lvlText w:val="-"/>
      <w:lvlJc w:val="left"/>
      <w:pPr>
        <w:tabs>
          <w:tab w:val="num" w:pos="360"/>
        </w:tabs>
        <w:ind w:left="312"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3443A78"/>
    <w:multiLevelType w:val="hybridMultilevel"/>
    <w:tmpl w:val="9F68F860"/>
    <w:lvl w:ilvl="0" w:tplc="77DCB3F8">
      <w:start w:val="1"/>
      <w:numFmt w:val="decimal"/>
      <w:lvlText w:val="%1)"/>
      <w:lvlJc w:val="left"/>
      <w:pPr>
        <w:ind w:left="1658" w:hanging="360"/>
      </w:pPr>
      <w:rPr>
        <w:rFonts w:hint="default"/>
      </w:r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23">
    <w:nsid w:val="512B26FC"/>
    <w:multiLevelType w:val="hybridMultilevel"/>
    <w:tmpl w:val="71F4FAE0"/>
    <w:lvl w:ilvl="0" w:tplc="08090001">
      <w:start w:val="1"/>
      <w:numFmt w:val="bullet"/>
      <w:lvlText w:val=""/>
      <w:lvlJc w:val="left"/>
      <w:pPr>
        <w:ind w:left="2018" w:hanging="360"/>
      </w:pPr>
      <w:rPr>
        <w:rFonts w:ascii="Symbol" w:hAnsi="Symbol" w:hint="default"/>
      </w:rPr>
    </w:lvl>
    <w:lvl w:ilvl="1" w:tplc="08090003" w:tentative="1">
      <w:start w:val="1"/>
      <w:numFmt w:val="bullet"/>
      <w:lvlText w:val="o"/>
      <w:lvlJc w:val="left"/>
      <w:pPr>
        <w:ind w:left="2738" w:hanging="360"/>
      </w:pPr>
      <w:rPr>
        <w:rFonts w:ascii="Courier New" w:hAnsi="Courier New" w:cs="Courier New" w:hint="default"/>
      </w:rPr>
    </w:lvl>
    <w:lvl w:ilvl="2" w:tplc="08090005" w:tentative="1">
      <w:start w:val="1"/>
      <w:numFmt w:val="bullet"/>
      <w:lvlText w:val=""/>
      <w:lvlJc w:val="left"/>
      <w:pPr>
        <w:ind w:left="3458" w:hanging="360"/>
      </w:pPr>
      <w:rPr>
        <w:rFonts w:ascii="Wingdings" w:hAnsi="Wingdings" w:hint="default"/>
      </w:rPr>
    </w:lvl>
    <w:lvl w:ilvl="3" w:tplc="08090001" w:tentative="1">
      <w:start w:val="1"/>
      <w:numFmt w:val="bullet"/>
      <w:lvlText w:val=""/>
      <w:lvlJc w:val="left"/>
      <w:pPr>
        <w:ind w:left="4178" w:hanging="360"/>
      </w:pPr>
      <w:rPr>
        <w:rFonts w:ascii="Symbol" w:hAnsi="Symbol" w:hint="default"/>
      </w:rPr>
    </w:lvl>
    <w:lvl w:ilvl="4" w:tplc="08090003" w:tentative="1">
      <w:start w:val="1"/>
      <w:numFmt w:val="bullet"/>
      <w:lvlText w:val="o"/>
      <w:lvlJc w:val="left"/>
      <w:pPr>
        <w:ind w:left="4898" w:hanging="360"/>
      </w:pPr>
      <w:rPr>
        <w:rFonts w:ascii="Courier New" w:hAnsi="Courier New" w:cs="Courier New" w:hint="default"/>
      </w:rPr>
    </w:lvl>
    <w:lvl w:ilvl="5" w:tplc="08090005" w:tentative="1">
      <w:start w:val="1"/>
      <w:numFmt w:val="bullet"/>
      <w:lvlText w:val=""/>
      <w:lvlJc w:val="left"/>
      <w:pPr>
        <w:ind w:left="5618" w:hanging="360"/>
      </w:pPr>
      <w:rPr>
        <w:rFonts w:ascii="Wingdings" w:hAnsi="Wingdings" w:hint="default"/>
      </w:rPr>
    </w:lvl>
    <w:lvl w:ilvl="6" w:tplc="08090001" w:tentative="1">
      <w:start w:val="1"/>
      <w:numFmt w:val="bullet"/>
      <w:lvlText w:val=""/>
      <w:lvlJc w:val="left"/>
      <w:pPr>
        <w:ind w:left="6338" w:hanging="360"/>
      </w:pPr>
      <w:rPr>
        <w:rFonts w:ascii="Symbol" w:hAnsi="Symbol" w:hint="default"/>
      </w:rPr>
    </w:lvl>
    <w:lvl w:ilvl="7" w:tplc="08090003" w:tentative="1">
      <w:start w:val="1"/>
      <w:numFmt w:val="bullet"/>
      <w:lvlText w:val="o"/>
      <w:lvlJc w:val="left"/>
      <w:pPr>
        <w:ind w:left="7058" w:hanging="360"/>
      </w:pPr>
      <w:rPr>
        <w:rFonts w:ascii="Courier New" w:hAnsi="Courier New" w:cs="Courier New" w:hint="default"/>
      </w:rPr>
    </w:lvl>
    <w:lvl w:ilvl="8" w:tplc="08090005" w:tentative="1">
      <w:start w:val="1"/>
      <w:numFmt w:val="bullet"/>
      <w:lvlText w:val=""/>
      <w:lvlJc w:val="left"/>
      <w:pPr>
        <w:ind w:left="7778" w:hanging="360"/>
      </w:pPr>
      <w:rPr>
        <w:rFonts w:ascii="Wingdings" w:hAnsi="Wingdings" w:hint="default"/>
      </w:rPr>
    </w:lvl>
  </w:abstractNum>
  <w:abstractNum w:abstractNumId="24">
    <w:nsid w:val="55AF5668"/>
    <w:multiLevelType w:val="hybridMultilevel"/>
    <w:tmpl w:val="A16C5D52"/>
    <w:lvl w:ilvl="0" w:tplc="A566E368">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5">
    <w:nsid w:val="72711ABD"/>
    <w:multiLevelType w:val="hybridMultilevel"/>
    <w:tmpl w:val="EC18EAF8"/>
    <w:lvl w:ilvl="0" w:tplc="FE50D35A">
      <w:start w:val="1"/>
      <w:numFmt w:val="bullet"/>
      <w:lvlText w:val=""/>
      <w:lvlJc w:val="left"/>
      <w:pPr>
        <w:tabs>
          <w:tab w:val="num" w:pos="284"/>
        </w:tabs>
        <w:ind w:left="284" w:firstLine="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52570C5"/>
    <w:multiLevelType w:val="hybridMultilevel"/>
    <w:tmpl w:val="ACFCCEFA"/>
    <w:lvl w:ilvl="0" w:tplc="B2FAA53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num w:numId="1">
    <w:abstractNumId w:val="0"/>
  </w:num>
  <w:num w:numId="2">
    <w:abstractNumId w:val="9"/>
  </w:num>
  <w:num w:numId="3">
    <w:abstractNumId w:val="12"/>
  </w:num>
  <w:num w:numId="4">
    <w:abstractNumId w:val="21"/>
  </w:num>
  <w:num w:numId="5">
    <w:abstractNumId w:val="20"/>
  </w:num>
  <w:num w:numId="6">
    <w:abstractNumId w:val="1"/>
  </w:num>
  <w:num w:numId="7">
    <w:abstractNumId w:val="18"/>
  </w:num>
  <w:num w:numId="8">
    <w:abstractNumId w:val="16"/>
  </w:num>
  <w:num w:numId="9">
    <w:abstractNumId w:val="5"/>
  </w:num>
  <w:num w:numId="10">
    <w:abstractNumId w:val="4"/>
  </w:num>
  <w:num w:numId="11">
    <w:abstractNumId w:val="14"/>
  </w:num>
  <w:num w:numId="12">
    <w:abstractNumId w:val="25"/>
  </w:num>
  <w:num w:numId="13">
    <w:abstractNumId w:val="6"/>
  </w:num>
  <w:num w:numId="14">
    <w:abstractNumId w:val="3"/>
  </w:num>
  <w:num w:numId="15">
    <w:abstractNumId w:val="2"/>
  </w:num>
  <w:num w:numId="16">
    <w:abstractNumId w:val="24"/>
  </w:num>
  <w:num w:numId="17">
    <w:abstractNumId w:val="15"/>
  </w:num>
  <w:num w:numId="18">
    <w:abstractNumId w:val="19"/>
  </w:num>
  <w:num w:numId="19">
    <w:abstractNumId w:val="26"/>
  </w:num>
  <w:num w:numId="20">
    <w:abstractNumId w:val="17"/>
  </w:num>
  <w:num w:numId="21">
    <w:abstractNumId w:val="11"/>
  </w:num>
  <w:num w:numId="22">
    <w:abstractNumId w:val="23"/>
  </w:num>
  <w:num w:numId="23">
    <w:abstractNumId w:val="10"/>
  </w:num>
  <w:num w:numId="24">
    <w:abstractNumId w:val="7"/>
  </w:num>
  <w:num w:numId="25">
    <w:abstractNumId w:val="0"/>
  </w:num>
  <w:num w:numId="26">
    <w:abstractNumId w:val="0"/>
  </w:num>
  <w:num w:numId="27">
    <w:abstractNumId w:val="0"/>
  </w:num>
  <w:num w:numId="28">
    <w:abstractNumId w:val="0"/>
  </w:num>
  <w:num w:numId="29">
    <w:abstractNumId w:val="0"/>
  </w:num>
  <w:num w:numId="30">
    <w:abstractNumId w:val="8"/>
  </w:num>
  <w:num w:numId="31">
    <w:abstractNumId w:val="22"/>
  </w:num>
  <w:num w:numId="32">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fr-FR" w:vendorID="64" w:dllVersion="131078" w:nlCheck="1" w:checkStyle="1"/>
  <w:proofState w:spelling="clean" w:grammar="clean"/>
  <w:stylePaneFormatFilter w:val="3F01"/>
  <w:defaultTabStop w:val="1298"/>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8674">
      <o:colormenu v:ext="edit" fillcolor="#333" strokecolor="black"/>
    </o:shapedefaults>
  </w:hdrShapeDefaults>
  <w:footnotePr>
    <w:footnote w:id="-1"/>
    <w:footnote w:id="0"/>
  </w:footnotePr>
  <w:endnotePr>
    <w:endnote w:id="-1"/>
    <w:endnote w:id="0"/>
  </w:endnotePr>
  <w:compat>
    <w:useFELayout/>
  </w:compat>
  <w:rsids>
    <w:rsidRoot w:val="00EB5723"/>
    <w:rsid w:val="00000568"/>
    <w:rsid w:val="000010C8"/>
    <w:rsid w:val="00001136"/>
    <w:rsid w:val="00001909"/>
    <w:rsid w:val="000034AB"/>
    <w:rsid w:val="00003DAE"/>
    <w:rsid w:val="00004E66"/>
    <w:rsid w:val="00005695"/>
    <w:rsid w:val="000059B0"/>
    <w:rsid w:val="00005DF1"/>
    <w:rsid w:val="000060BE"/>
    <w:rsid w:val="00006DC9"/>
    <w:rsid w:val="00006E37"/>
    <w:rsid w:val="0001004A"/>
    <w:rsid w:val="00010266"/>
    <w:rsid w:val="000108C7"/>
    <w:rsid w:val="00011D0E"/>
    <w:rsid w:val="000129CB"/>
    <w:rsid w:val="00013FA9"/>
    <w:rsid w:val="000146AF"/>
    <w:rsid w:val="00014DA0"/>
    <w:rsid w:val="00015B7B"/>
    <w:rsid w:val="00015ED3"/>
    <w:rsid w:val="00016872"/>
    <w:rsid w:val="00020927"/>
    <w:rsid w:val="00021DF5"/>
    <w:rsid w:val="000220DB"/>
    <w:rsid w:val="00023261"/>
    <w:rsid w:val="00023A5E"/>
    <w:rsid w:val="000254FD"/>
    <w:rsid w:val="00025C67"/>
    <w:rsid w:val="00025ED9"/>
    <w:rsid w:val="000264E6"/>
    <w:rsid w:val="0003027E"/>
    <w:rsid w:val="00030EFC"/>
    <w:rsid w:val="00031583"/>
    <w:rsid w:val="00031BD8"/>
    <w:rsid w:val="00032429"/>
    <w:rsid w:val="000333DE"/>
    <w:rsid w:val="0003520D"/>
    <w:rsid w:val="00035526"/>
    <w:rsid w:val="000356C8"/>
    <w:rsid w:val="00035A4B"/>
    <w:rsid w:val="0003680E"/>
    <w:rsid w:val="00037B9B"/>
    <w:rsid w:val="00037EF1"/>
    <w:rsid w:val="00040485"/>
    <w:rsid w:val="0004061F"/>
    <w:rsid w:val="000419E0"/>
    <w:rsid w:val="00041D7C"/>
    <w:rsid w:val="00044100"/>
    <w:rsid w:val="00044762"/>
    <w:rsid w:val="00045729"/>
    <w:rsid w:val="0004762D"/>
    <w:rsid w:val="000476FF"/>
    <w:rsid w:val="0004770F"/>
    <w:rsid w:val="00047DFD"/>
    <w:rsid w:val="00047F61"/>
    <w:rsid w:val="0005030A"/>
    <w:rsid w:val="00050687"/>
    <w:rsid w:val="0005070B"/>
    <w:rsid w:val="00050B82"/>
    <w:rsid w:val="00053385"/>
    <w:rsid w:val="00053F88"/>
    <w:rsid w:val="000544B5"/>
    <w:rsid w:val="00054EFC"/>
    <w:rsid w:val="00055E04"/>
    <w:rsid w:val="00056A0C"/>
    <w:rsid w:val="0005734A"/>
    <w:rsid w:val="0006060F"/>
    <w:rsid w:val="000609DB"/>
    <w:rsid w:val="00060EBB"/>
    <w:rsid w:val="0006232D"/>
    <w:rsid w:val="00063B80"/>
    <w:rsid w:val="00063EE0"/>
    <w:rsid w:val="0006462D"/>
    <w:rsid w:val="0006587D"/>
    <w:rsid w:val="000667E9"/>
    <w:rsid w:val="000669AF"/>
    <w:rsid w:val="000669F7"/>
    <w:rsid w:val="00066C21"/>
    <w:rsid w:val="00067159"/>
    <w:rsid w:val="000673CD"/>
    <w:rsid w:val="00067C9E"/>
    <w:rsid w:val="00067F0C"/>
    <w:rsid w:val="000701BE"/>
    <w:rsid w:val="00070255"/>
    <w:rsid w:val="0007095F"/>
    <w:rsid w:val="000712FC"/>
    <w:rsid w:val="00071E44"/>
    <w:rsid w:val="00072038"/>
    <w:rsid w:val="00072041"/>
    <w:rsid w:val="00072925"/>
    <w:rsid w:val="00073448"/>
    <w:rsid w:val="000734C8"/>
    <w:rsid w:val="00073937"/>
    <w:rsid w:val="00074A01"/>
    <w:rsid w:val="00074A25"/>
    <w:rsid w:val="00074C0C"/>
    <w:rsid w:val="00076C05"/>
    <w:rsid w:val="0008042D"/>
    <w:rsid w:val="000808CC"/>
    <w:rsid w:val="00082649"/>
    <w:rsid w:val="00083C19"/>
    <w:rsid w:val="0008566E"/>
    <w:rsid w:val="000856AF"/>
    <w:rsid w:val="000866C7"/>
    <w:rsid w:val="000867BE"/>
    <w:rsid w:val="00086865"/>
    <w:rsid w:val="000873CB"/>
    <w:rsid w:val="00087943"/>
    <w:rsid w:val="000879FE"/>
    <w:rsid w:val="00090494"/>
    <w:rsid w:val="00090BE5"/>
    <w:rsid w:val="00091072"/>
    <w:rsid w:val="000917B2"/>
    <w:rsid w:val="0009198B"/>
    <w:rsid w:val="000927EA"/>
    <w:rsid w:val="0009473C"/>
    <w:rsid w:val="00096EEC"/>
    <w:rsid w:val="00097C59"/>
    <w:rsid w:val="00097EA0"/>
    <w:rsid w:val="00097F80"/>
    <w:rsid w:val="000A0560"/>
    <w:rsid w:val="000A0BEF"/>
    <w:rsid w:val="000A0C72"/>
    <w:rsid w:val="000A16E2"/>
    <w:rsid w:val="000A1720"/>
    <w:rsid w:val="000A2B03"/>
    <w:rsid w:val="000A3434"/>
    <w:rsid w:val="000A38A8"/>
    <w:rsid w:val="000A48C2"/>
    <w:rsid w:val="000A4DD6"/>
    <w:rsid w:val="000A5BEE"/>
    <w:rsid w:val="000A64FA"/>
    <w:rsid w:val="000B0375"/>
    <w:rsid w:val="000B0688"/>
    <w:rsid w:val="000B074A"/>
    <w:rsid w:val="000B0F16"/>
    <w:rsid w:val="000B1019"/>
    <w:rsid w:val="000B17D1"/>
    <w:rsid w:val="000B17FC"/>
    <w:rsid w:val="000B24BF"/>
    <w:rsid w:val="000B2B25"/>
    <w:rsid w:val="000B2D43"/>
    <w:rsid w:val="000B3158"/>
    <w:rsid w:val="000B3EF0"/>
    <w:rsid w:val="000B4431"/>
    <w:rsid w:val="000B474D"/>
    <w:rsid w:val="000B4917"/>
    <w:rsid w:val="000B5E74"/>
    <w:rsid w:val="000B61EC"/>
    <w:rsid w:val="000B6985"/>
    <w:rsid w:val="000B6EA0"/>
    <w:rsid w:val="000B7CDC"/>
    <w:rsid w:val="000C0A3D"/>
    <w:rsid w:val="000C213C"/>
    <w:rsid w:val="000C22A8"/>
    <w:rsid w:val="000C30C7"/>
    <w:rsid w:val="000C35B2"/>
    <w:rsid w:val="000C3629"/>
    <w:rsid w:val="000C5576"/>
    <w:rsid w:val="000C59C1"/>
    <w:rsid w:val="000C7ADA"/>
    <w:rsid w:val="000D01EC"/>
    <w:rsid w:val="000D04EC"/>
    <w:rsid w:val="000D0A76"/>
    <w:rsid w:val="000D14C6"/>
    <w:rsid w:val="000D3F94"/>
    <w:rsid w:val="000D3FDF"/>
    <w:rsid w:val="000D497D"/>
    <w:rsid w:val="000D5534"/>
    <w:rsid w:val="000D65B3"/>
    <w:rsid w:val="000D66D6"/>
    <w:rsid w:val="000D6B5F"/>
    <w:rsid w:val="000D6E7A"/>
    <w:rsid w:val="000D6FF3"/>
    <w:rsid w:val="000D79C6"/>
    <w:rsid w:val="000E05AB"/>
    <w:rsid w:val="000E0C92"/>
    <w:rsid w:val="000E1494"/>
    <w:rsid w:val="000E2129"/>
    <w:rsid w:val="000E26A0"/>
    <w:rsid w:val="000E2F09"/>
    <w:rsid w:val="000E33C1"/>
    <w:rsid w:val="000E3BEC"/>
    <w:rsid w:val="000E4CBF"/>
    <w:rsid w:val="000E57C2"/>
    <w:rsid w:val="000E5A49"/>
    <w:rsid w:val="000E5B7C"/>
    <w:rsid w:val="000E5D2B"/>
    <w:rsid w:val="000E5F67"/>
    <w:rsid w:val="000E78B6"/>
    <w:rsid w:val="000F0641"/>
    <w:rsid w:val="000F07EA"/>
    <w:rsid w:val="000F0E51"/>
    <w:rsid w:val="000F1B9D"/>
    <w:rsid w:val="000F28D8"/>
    <w:rsid w:val="000F2BE8"/>
    <w:rsid w:val="000F2F61"/>
    <w:rsid w:val="000F3193"/>
    <w:rsid w:val="000F3530"/>
    <w:rsid w:val="000F45D2"/>
    <w:rsid w:val="000F4650"/>
    <w:rsid w:val="000F58E9"/>
    <w:rsid w:val="000F5D3A"/>
    <w:rsid w:val="001010C2"/>
    <w:rsid w:val="00101D20"/>
    <w:rsid w:val="00101E8B"/>
    <w:rsid w:val="001029CC"/>
    <w:rsid w:val="00104A0B"/>
    <w:rsid w:val="00105701"/>
    <w:rsid w:val="001061E5"/>
    <w:rsid w:val="0010628D"/>
    <w:rsid w:val="001071FC"/>
    <w:rsid w:val="001078D8"/>
    <w:rsid w:val="001105F3"/>
    <w:rsid w:val="00110EDD"/>
    <w:rsid w:val="00111B5C"/>
    <w:rsid w:val="0011299A"/>
    <w:rsid w:val="00112C7F"/>
    <w:rsid w:val="00113A78"/>
    <w:rsid w:val="00113EB2"/>
    <w:rsid w:val="00115F13"/>
    <w:rsid w:val="00116541"/>
    <w:rsid w:val="001166F2"/>
    <w:rsid w:val="00116FBF"/>
    <w:rsid w:val="001178CD"/>
    <w:rsid w:val="001203A7"/>
    <w:rsid w:val="00120B63"/>
    <w:rsid w:val="00120D83"/>
    <w:rsid w:val="00121033"/>
    <w:rsid w:val="00121494"/>
    <w:rsid w:val="00121907"/>
    <w:rsid w:val="00121EA9"/>
    <w:rsid w:val="001247EA"/>
    <w:rsid w:val="00124E34"/>
    <w:rsid w:val="00124EA0"/>
    <w:rsid w:val="00124F25"/>
    <w:rsid w:val="00125A58"/>
    <w:rsid w:val="001262AE"/>
    <w:rsid w:val="00126B28"/>
    <w:rsid w:val="00126EF9"/>
    <w:rsid w:val="0012727F"/>
    <w:rsid w:val="001301DC"/>
    <w:rsid w:val="00130EED"/>
    <w:rsid w:val="00130F6A"/>
    <w:rsid w:val="00131436"/>
    <w:rsid w:val="0013175D"/>
    <w:rsid w:val="00132D0B"/>
    <w:rsid w:val="001347CB"/>
    <w:rsid w:val="00135780"/>
    <w:rsid w:val="00135B8D"/>
    <w:rsid w:val="00136DA6"/>
    <w:rsid w:val="00136FD1"/>
    <w:rsid w:val="001371C0"/>
    <w:rsid w:val="00137338"/>
    <w:rsid w:val="0013776A"/>
    <w:rsid w:val="0014042E"/>
    <w:rsid w:val="0014223F"/>
    <w:rsid w:val="00142B5E"/>
    <w:rsid w:val="00145359"/>
    <w:rsid w:val="00145DB8"/>
    <w:rsid w:val="00146F14"/>
    <w:rsid w:val="00147188"/>
    <w:rsid w:val="00147550"/>
    <w:rsid w:val="0014767E"/>
    <w:rsid w:val="0015078C"/>
    <w:rsid w:val="0015093A"/>
    <w:rsid w:val="00150EF4"/>
    <w:rsid w:val="0015119B"/>
    <w:rsid w:val="00151AC1"/>
    <w:rsid w:val="0015234C"/>
    <w:rsid w:val="0015332C"/>
    <w:rsid w:val="00153E32"/>
    <w:rsid w:val="00153EE5"/>
    <w:rsid w:val="0015493E"/>
    <w:rsid w:val="001552BF"/>
    <w:rsid w:val="001564E2"/>
    <w:rsid w:val="001573A1"/>
    <w:rsid w:val="001574D0"/>
    <w:rsid w:val="00162E67"/>
    <w:rsid w:val="0016311B"/>
    <w:rsid w:val="00163576"/>
    <w:rsid w:val="00163588"/>
    <w:rsid w:val="00164409"/>
    <w:rsid w:val="001646FA"/>
    <w:rsid w:val="0016505E"/>
    <w:rsid w:val="001652AA"/>
    <w:rsid w:val="001654ED"/>
    <w:rsid w:val="00165B0A"/>
    <w:rsid w:val="0016622E"/>
    <w:rsid w:val="00166900"/>
    <w:rsid w:val="00167136"/>
    <w:rsid w:val="001676FC"/>
    <w:rsid w:val="001677E6"/>
    <w:rsid w:val="00167873"/>
    <w:rsid w:val="0017110C"/>
    <w:rsid w:val="001713AD"/>
    <w:rsid w:val="00171CD1"/>
    <w:rsid w:val="001723D4"/>
    <w:rsid w:val="00172EE6"/>
    <w:rsid w:val="00173050"/>
    <w:rsid w:val="001739A0"/>
    <w:rsid w:val="00173BEF"/>
    <w:rsid w:val="00173CFE"/>
    <w:rsid w:val="00175274"/>
    <w:rsid w:val="0017759C"/>
    <w:rsid w:val="00180538"/>
    <w:rsid w:val="00181137"/>
    <w:rsid w:val="001819C9"/>
    <w:rsid w:val="00181E15"/>
    <w:rsid w:val="00182404"/>
    <w:rsid w:val="00182764"/>
    <w:rsid w:val="00182BA1"/>
    <w:rsid w:val="00183011"/>
    <w:rsid w:val="00183174"/>
    <w:rsid w:val="001840D5"/>
    <w:rsid w:val="0018431A"/>
    <w:rsid w:val="001849B9"/>
    <w:rsid w:val="00184E0F"/>
    <w:rsid w:val="001855E7"/>
    <w:rsid w:val="00186038"/>
    <w:rsid w:val="00186D37"/>
    <w:rsid w:val="00187D06"/>
    <w:rsid w:val="00187FC9"/>
    <w:rsid w:val="00190BE6"/>
    <w:rsid w:val="00190DBB"/>
    <w:rsid w:val="00191CF0"/>
    <w:rsid w:val="00192328"/>
    <w:rsid w:val="00192D5C"/>
    <w:rsid w:val="00194D52"/>
    <w:rsid w:val="00194F83"/>
    <w:rsid w:val="00195A9F"/>
    <w:rsid w:val="00195E3C"/>
    <w:rsid w:val="00196E7B"/>
    <w:rsid w:val="00196F0D"/>
    <w:rsid w:val="00197477"/>
    <w:rsid w:val="0019794A"/>
    <w:rsid w:val="00197F03"/>
    <w:rsid w:val="001A08B0"/>
    <w:rsid w:val="001A1A27"/>
    <w:rsid w:val="001A1C97"/>
    <w:rsid w:val="001A21AC"/>
    <w:rsid w:val="001A51B7"/>
    <w:rsid w:val="001A5E8B"/>
    <w:rsid w:val="001A63F9"/>
    <w:rsid w:val="001A6A71"/>
    <w:rsid w:val="001A7152"/>
    <w:rsid w:val="001B1996"/>
    <w:rsid w:val="001B1C59"/>
    <w:rsid w:val="001B2F18"/>
    <w:rsid w:val="001B30B1"/>
    <w:rsid w:val="001B4EE6"/>
    <w:rsid w:val="001B4F66"/>
    <w:rsid w:val="001B5457"/>
    <w:rsid w:val="001B6363"/>
    <w:rsid w:val="001B67B9"/>
    <w:rsid w:val="001B749F"/>
    <w:rsid w:val="001B754C"/>
    <w:rsid w:val="001B7DF3"/>
    <w:rsid w:val="001C0083"/>
    <w:rsid w:val="001C0240"/>
    <w:rsid w:val="001C0A2B"/>
    <w:rsid w:val="001C121A"/>
    <w:rsid w:val="001C14BC"/>
    <w:rsid w:val="001C1542"/>
    <w:rsid w:val="001C160C"/>
    <w:rsid w:val="001C1B4C"/>
    <w:rsid w:val="001C1CF1"/>
    <w:rsid w:val="001C244D"/>
    <w:rsid w:val="001C29F8"/>
    <w:rsid w:val="001C2D6E"/>
    <w:rsid w:val="001C4DFF"/>
    <w:rsid w:val="001C4E0F"/>
    <w:rsid w:val="001C5090"/>
    <w:rsid w:val="001C61D7"/>
    <w:rsid w:val="001C7A91"/>
    <w:rsid w:val="001D05B2"/>
    <w:rsid w:val="001D0B7E"/>
    <w:rsid w:val="001D106A"/>
    <w:rsid w:val="001D1ABD"/>
    <w:rsid w:val="001D2894"/>
    <w:rsid w:val="001D2C45"/>
    <w:rsid w:val="001D32AD"/>
    <w:rsid w:val="001D3678"/>
    <w:rsid w:val="001D3848"/>
    <w:rsid w:val="001D3C5F"/>
    <w:rsid w:val="001D42A1"/>
    <w:rsid w:val="001D4683"/>
    <w:rsid w:val="001D49CC"/>
    <w:rsid w:val="001D5593"/>
    <w:rsid w:val="001D57E8"/>
    <w:rsid w:val="001D6AEE"/>
    <w:rsid w:val="001D77F4"/>
    <w:rsid w:val="001D79D6"/>
    <w:rsid w:val="001D7B19"/>
    <w:rsid w:val="001D7CFD"/>
    <w:rsid w:val="001E0FD3"/>
    <w:rsid w:val="001E139E"/>
    <w:rsid w:val="001E1A74"/>
    <w:rsid w:val="001E21C4"/>
    <w:rsid w:val="001E24BF"/>
    <w:rsid w:val="001E31ED"/>
    <w:rsid w:val="001E3766"/>
    <w:rsid w:val="001E4662"/>
    <w:rsid w:val="001E49F4"/>
    <w:rsid w:val="001E4C2D"/>
    <w:rsid w:val="001E4C5F"/>
    <w:rsid w:val="001E51EF"/>
    <w:rsid w:val="001E5B74"/>
    <w:rsid w:val="001E5C35"/>
    <w:rsid w:val="001E63EB"/>
    <w:rsid w:val="001E6574"/>
    <w:rsid w:val="001E76E1"/>
    <w:rsid w:val="001F19AB"/>
    <w:rsid w:val="001F1CC1"/>
    <w:rsid w:val="001F1FE6"/>
    <w:rsid w:val="001F2E9E"/>
    <w:rsid w:val="001F472A"/>
    <w:rsid w:val="001F5081"/>
    <w:rsid w:val="001F5ED3"/>
    <w:rsid w:val="001F6284"/>
    <w:rsid w:val="001F6ED6"/>
    <w:rsid w:val="001F7556"/>
    <w:rsid w:val="001F7AFB"/>
    <w:rsid w:val="00201BE0"/>
    <w:rsid w:val="00202626"/>
    <w:rsid w:val="0020296B"/>
    <w:rsid w:val="0020413C"/>
    <w:rsid w:val="0020444B"/>
    <w:rsid w:val="002061F0"/>
    <w:rsid w:val="002105FB"/>
    <w:rsid w:val="002106FF"/>
    <w:rsid w:val="00211222"/>
    <w:rsid w:val="00211434"/>
    <w:rsid w:val="00212DC9"/>
    <w:rsid w:val="002135B6"/>
    <w:rsid w:val="00213683"/>
    <w:rsid w:val="00213760"/>
    <w:rsid w:val="0021397A"/>
    <w:rsid w:val="0021397F"/>
    <w:rsid w:val="00213E23"/>
    <w:rsid w:val="00215396"/>
    <w:rsid w:val="00215CD8"/>
    <w:rsid w:val="002177B1"/>
    <w:rsid w:val="002200AB"/>
    <w:rsid w:val="002206FA"/>
    <w:rsid w:val="00220835"/>
    <w:rsid w:val="00221EBD"/>
    <w:rsid w:val="00222DB1"/>
    <w:rsid w:val="0022329E"/>
    <w:rsid w:val="00223599"/>
    <w:rsid w:val="00223CC1"/>
    <w:rsid w:val="00223EC6"/>
    <w:rsid w:val="00224051"/>
    <w:rsid w:val="00224B50"/>
    <w:rsid w:val="00224F09"/>
    <w:rsid w:val="00225735"/>
    <w:rsid w:val="0022733A"/>
    <w:rsid w:val="00227A49"/>
    <w:rsid w:val="00227B74"/>
    <w:rsid w:val="00230819"/>
    <w:rsid w:val="0023089E"/>
    <w:rsid w:val="00230982"/>
    <w:rsid w:val="0023128C"/>
    <w:rsid w:val="0023128E"/>
    <w:rsid w:val="00232CC3"/>
    <w:rsid w:val="002341A7"/>
    <w:rsid w:val="00234F33"/>
    <w:rsid w:val="0023581A"/>
    <w:rsid w:val="0023739A"/>
    <w:rsid w:val="0023773E"/>
    <w:rsid w:val="002405D4"/>
    <w:rsid w:val="00243B9C"/>
    <w:rsid w:val="00244893"/>
    <w:rsid w:val="00245256"/>
    <w:rsid w:val="002456E3"/>
    <w:rsid w:val="00245C93"/>
    <w:rsid w:val="00245D6D"/>
    <w:rsid w:val="00246126"/>
    <w:rsid w:val="00246F42"/>
    <w:rsid w:val="0024765C"/>
    <w:rsid w:val="00247A36"/>
    <w:rsid w:val="00250893"/>
    <w:rsid w:val="00251607"/>
    <w:rsid w:val="002517E3"/>
    <w:rsid w:val="002520AB"/>
    <w:rsid w:val="002520E6"/>
    <w:rsid w:val="00252DED"/>
    <w:rsid w:val="002537AA"/>
    <w:rsid w:val="002537D9"/>
    <w:rsid w:val="0025448C"/>
    <w:rsid w:val="0025549D"/>
    <w:rsid w:val="00256816"/>
    <w:rsid w:val="00257012"/>
    <w:rsid w:val="0026000B"/>
    <w:rsid w:val="00261C09"/>
    <w:rsid w:val="00262D0B"/>
    <w:rsid w:val="00262D8E"/>
    <w:rsid w:val="002633F8"/>
    <w:rsid w:val="00263FF7"/>
    <w:rsid w:val="002655FE"/>
    <w:rsid w:val="00265AE5"/>
    <w:rsid w:val="00265EDC"/>
    <w:rsid w:val="0026755F"/>
    <w:rsid w:val="002675C5"/>
    <w:rsid w:val="0027017F"/>
    <w:rsid w:val="00270E59"/>
    <w:rsid w:val="0027151A"/>
    <w:rsid w:val="00271B16"/>
    <w:rsid w:val="00273008"/>
    <w:rsid w:val="00274186"/>
    <w:rsid w:val="00274261"/>
    <w:rsid w:val="00274BC7"/>
    <w:rsid w:val="00275711"/>
    <w:rsid w:val="00276512"/>
    <w:rsid w:val="002765AA"/>
    <w:rsid w:val="00276743"/>
    <w:rsid w:val="00277EDE"/>
    <w:rsid w:val="00280640"/>
    <w:rsid w:val="00281391"/>
    <w:rsid w:val="002814CB"/>
    <w:rsid w:val="00281F47"/>
    <w:rsid w:val="00282298"/>
    <w:rsid w:val="002832E5"/>
    <w:rsid w:val="00283808"/>
    <w:rsid w:val="002838B5"/>
    <w:rsid w:val="00284184"/>
    <w:rsid w:val="0028423E"/>
    <w:rsid w:val="002853CA"/>
    <w:rsid w:val="002859DE"/>
    <w:rsid w:val="00285E1B"/>
    <w:rsid w:val="00286B77"/>
    <w:rsid w:val="00286CD0"/>
    <w:rsid w:val="002879C0"/>
    <w:rsid w:val="00287B09"/>
    <w:rsid w:val="00290C9C"/>
    <w:rsid w:val="00292645"/>
    <w:rsid w:val="00292AC1"/>
    <w:rsid w:val="00292FEE"/>
    <w:rsid w:val="002932E7"/>
    <w:rsid w:val="002940AB"/>
    <w:rsid w:val="00296D0D"/>
    <w:rsid w:val="00297632"/>
    <w:rsid w:val="002A0384"/>
    <w:rsid w:val="002A0623"/>
    <w:rsid w:val="002A1646"/>
    <w:rsid w:val="002A2ABA"/>
    <w:rsid w:val="002A2B46"/>
    <w:rsid w:val="002A47D0"/>
    <w:rsid w:val="002A4969"/>
    <w:rsid w:val="002A5116"/>
    <w:rsid w:val="002A5801"/>
    <w:rsid w:val="002A68C6"/>
    <w:rsid w:val="002B00EA"/>
    <w:rsid w:val="002B0466"/>
    <w:rsid w:val="002B139F"/>
    <w:rsid w:val="002B178C"/>
    <w:rsid w:val="002B1891"/>
    <w:rsid w:val="002B1B8D"/>
    <w:rsid w:val="002B2516"/>
    <w:rsid w:val="002B2BAB"/>
    <w:rsid w:val="002B359A"/>
    <w:rsid w:val="002B565D"/>
    <w:rsid w:val="002B585A"/>
    <w:rsid w:val="002B5C64"/>
    <w:rsid w:val="002B6FEE"/>
    <w:rsid w:val="002B7084"/>
    <w:rsid w:val="002B7142"/>
    <w:rsid w:val="002B716D"/>
    <w:rsid w:val="002B7488"/>
    <w:rsid w:val="002C16E1"/>
    <w:rsid w:val="002C1DA3"/>
    <w:rsid w:val="002C1E58"/>
    <w:rsid w:val="002C200C"/>
    <w:rsid w:val="002C2562"/>
    <w:rsid w:val="002C3569"/>
    <w:rsid w:val="002C399B"/>
    <w:rsid w:val="002C39D3"/>
    <w:rsid w:val="002C3A7C"/>
    <w:rsid w:val="002C3CF2"/>
    <w:rsid w:val="002C3FC0"/>
    <w:rsid w:val="002C44DD"/>
    <w:rsid w:val="002C4592"/>
    <w:rsid w:val="002C47BF"/>
    <w:rsid w:val="002C4BD1"/>
    <w:rsid w:val="002C4BF9"/>
    <w:rsid w:val="002C6AE7"/>
    <w:rsid w:val="002C79F7"/>
    <w:rsid w:val="002C7DDE"/>
    <w:rsid w:val="002D04BB"/>
    <w:rsid w:val="002D1656"/>
    <w:rsid w:val="002D2AC4"/>
    <w:rsid w:val="002D2CEC"/>
    <w:rsid w:val="002D36B3"/>
    <w:rsid w:val="002D3BCA"/>
    <w:rsid w:val="002D4B28"/>
    <w:rsid w:val="002D5CED"/>
    <w:rsid w:val="002D5E98"/>
    <w:rsid w:val="002D63EC"/>
    <w:rsid w:val="002D7D1F"/>
    <w:rsid w:val="002E1413"/>
    <w:rsid w:val="002E24FC"/>
    <w:rsid w:val="002E2BD0"/>
    <w:rsid w:val="002E2F0D"/>
    <w:rsid w:val="002E4079"/>
    <w:rsid w:val="002E4511"/>
    <w:rsid w:val="002E5250"/>
    <w:rsid w:val="002E6665"/>
    <w:rsid w:val="002E69FA"/>
    <w:rsid w:val="002E6DAF"/>
    <w:rsid w:val="002E74A4"/>
    <w:rsid w:val="002E776E"/>
    <w:rsid w:val="002E7E48"/>
    <w:rsid w:val="002F022E"/>
    <w:rsid w:val="002F02CA"/>
    <w:rsid w:val="002F059D"/>
    <w:rsid w:val="002F08EF"/>
    <w:rsid w:val="002F0DBF"/>
    <w:rsid w:val="002F0FBA"/>
    <w:rsid w:val="002F151F"/>
    <w:rsid w:val="002F19B2"/>
    <w:rsid w:val="002F2368"/>
    <w:rsid w:val="002F30D1"/>
    <w:rsid w:val="002F39D7"/>
    <w:rsid w:val="002F3EB4"/>
    <w:rsid w:val="002F4D82"/>
    <w:rsid w:val="002F6204"/>
    <w:rsid w:val="002F6E13"/>
    <w:rsid w:val="002F7064"/>
    <w:rsid w:val="002F7386"/>
    <w:rsid w:val="002F788A"/>
    <w:rsid w:val="002F7E50"/>
    <w:rsid w:val="003000A1"/>
    <w:rsid w:val="00300141"/>
    <w:rsid w:val="00300A72"/>
    <w:rsid w:val="00300A88"/>
    <w:rsid w:val="00300D7D"/>
    <w:rsid w:val="003012D2"/>
    <w:rsid w:val="003023ED"/>
    <w:rsid w:val="00302BBA"/>
    <w:rsid w:val="00303213"/>
    <w:rsid w:val="003051D0"/>
    <w:rsid w:val="003052EA"/>
    <w:rsid w:val="00306166"/>
    <w:rsid w:val="00306BFD"/>
    <w:rsid w:val="00307D58"/>
    <w:rsid w:val="00311B8B"/>
    <w:rsid w:val="003121EF"/>
    <w:rsid w:val="003124E6"/>
    <w:rsid w:val="00314832"/>
    <w:rsid w:val="003152AE"/>
    <w:rsid w:val="003157E6"/>
    <w:rsid w:val="003159FD"/>
    <w:rsid w:val="00315DD4"/>
    <w:rsid w:val="00316500"/>
    <w:rsid w:val="0031667E"/>
    <w:rsid w:val="00317C30"/>
    <w:rsid w:val="003213EA"/>
    <w:rsid w:val="003214CC"/>
    <w:rsid w:val="00321925"/>
    <w:rsid w:val="00322946"/>
    <w:rsid w:val="00322CB4"/>
    <w:rsid w:val="0032357A"/>
    <w:rsid w:val="00324192"/>
    <w:rsid w:val="003246ED"/>
    <w:rsid w:val="0032559F"/>
    <w:rsid w:val="003258BD"/>
    <w:rsid w:val="00325D2C"/>
    <w:rsid w:val="00326B2B"/>
    <w:rsid w:val="00330629"/>
    <w:rsid w:val="003313E9"/>
    <w:rsid w:val="00331E37"/>
    <w:rsid w:val="00332647"/>
    <w:rsid w:val="00332D26"/>
    <w:rsid w:val="00333E52"/>
    <w:rsid w:val="003343E4"/>
    <w:rsid w:val="00334548"/>
    <w:rsid w:val="00334C26"/>
    <w:rsid w:val="003350C9"/>
    <w:rsid w:val="003366D5"/>
    <w:rsid w:val="00336724"/>
    <w:rsid w:val="00337117"/>
    <w:rsid w:val="003378F8"/>
    <w:rsid w:val="00337EFC"/>
    <w:rsid w:val="00340223"/>
    <w:rsid w:val="0034068E"/>
    <w:rsid w:val="00340EF1"/>
    <w:rsid w:val="00341157"/>
    <w:rsid w:val="0034143F"/>
    <w:rsid w:val="00341857"/>
    <w:rsid w:val="00343ED5"/>
    <w:rsid w:val="00344534"/>
    <w:rsid w:val="00344B72"/>
    <w:rsid w:val="003455AE"/>
    <w:rsid w:val="003466DD"/>
    <w:rsid w:val="00346DB1"/>
    <w:rsid w:val="003472ED"/>
    <w:rsid w:val="003478AA"/>
    <w:rsid w:val="00347A32"/>
    <w:rsid w:val="00347B53"/>
    <w:rsid w:val="00347EA3"/>
    <w:rsid w:val="00351C27"/>
    <w:rsid w:val="00351EED"/>
    <w:rsid w:val="00352BE5"/>
    <w:rsid w:val="003530F3"/>
    <w:rsid w:val="003540FB"/>
    <w:rsid w:val="003541B8"/>
    <w:rsid w:val="00354869"/>
    <w:rsid w:val="00354F9D"/>
    <w:rsid w:val="00355AE8"/>
    <w:rsid w:val="00355F93"/>
    <w:rsid w:val="003604D4"/>
    <w:rsid w:val="003604F4"/>
    <w:rsid w:val="00362F52"/>
    <w:rsid w:val="003638C8"/>
    <w:rsid w:val="00363DA4"/>
    <w:rsid w:val="00363EA4"/>
    <w:rsid w:val="00363FB8"/>
    <w:rsid w:val="0036494B"/>
    <w:rsid w:val="00365567"/>
    <w:rsid w:val="00367502"/>
    <w:rsid w:val="003703AB"/>
    <w:rsid w:val="00370C62"/>
    <w:rsid w:val="003717C4"/>
    <w:rsid w:val="00371819"/>
    <w:rsid w:val="0037374C"/>
    <w:rsid w:val="0037490B"/>
    <w:rsid w:val="00374CFE"/>
    <w:rsid w:val="003752C3"/>
    <w:rsid w:val="00375A41"/>
    <w:rsid w:val="00375B8D"/>
    <w:rsid w:val="00375E8A"/>
    <w:rsid w:val="003766AE"/>
    <w:rsid w:val="00376953"/>
    <w:rsid w:val="003773AB"/>
    <w:rsid w:val="00380213"/>
    <w:rsid w:val="003804F6"/>
    <w:rsid w:val="00384990"/>
    <w:rsid w:val="00384A7C"/>
    <w:rsid w:val="00385131"/>
    <w:rsid w:val="003853BE"/>
    <w:rsid w:val="00385BB7"/>
    <w:rsid w:val="0038602D"/>
    <w:rsid w:val="00386C3D"/>
    <w:rsid w:val="00387BE0"/>
    <w:rsid w:val="00387BE1"/>
    <w:rsid w:val="00390BDC"/>
    <w:rsid w:val="003929A4"/>
    <w:rsid w:val="00393756"/>
    <w:rsid w:val="00394766"/>
    <w:rsid w:val="003953DE"/>
    <w:rsid w:val="003953F0"/>
    <w:rsid w:val="00395544"/>
    <w:rsid w:val="00396874"/>
    <w:rsid w:val="00396BCA"/>
    <w:rsid w:val="00396BDE"/>
    <w:rsid w:val="003976D4"/>
    <w:rsid w:val="00397851"/>
    <w:rsid w:val="00397E5B"/>
    <w:rsid w:val="00397F24"/>
    <w:rsid w:val="003A024A"/>
    <w:rsid w:val="003A0668"/>
    <w:rsid w:val="003A129F"/>
    <w:rsid w:val="003A149A"/>
    <w:rsid w:val="003A1912"/>
    <w:rsid w:val="003A203A"/>
    <w:rsid w:val="003A2093"/>
    <w:rsid w:val="003A22E8"/>
    <w:rsid w:val="003A2809"/>
    <w:rsid w:val="003A29D3"/>
    <w:rsid w:val="003A2B17"/>
    <w:rsid w:val="003A2B23"/>
    <w:rsid w:val="003A3835"/>
    <w:rsid w:val="003A3D02"/>
    <w:rsid w:val="003A450E"/>
    <w:rsid w:val="003A4CBF"/>
    <w:rsid w:val="003A5EDE"/>
    <w:rsid w:val="003A67B5"/>
    <w:rsid w:val="003A73D5"/>
    <w:rsid w:val="003A754E"/>
    <w:rsid w:val="003A7611"/>
    <w:rsid w:val="003B052B"/>
    <w:rsid w:val="003B1181"/>
    <w:rsid w:val="003B1498"/>
    <w:rsid w:val="003B1A11"/>
    <w:rsid w:val="003B23D3"/>
    <w:rsid w:val="003B2698"/>
    <w:rsid w:val="003B33B0"/>
    <w:rsid w:val="003B3CC3"/>
    <w:rsid w:val="003B4726"/>
    <w:rsid w:val="003B539E"/>
    <w:rsid w:val="003C0057"/>
    <w:rsid w:val="003C0271"/>
    <w:rsid w:val="003C0F67"/>
    <w:rsid w:val="003C12EC"/>
    <w:rsid w:val="003C142D"/>
    <w:rsid w:val="003C1FB1"/>
    <w:rsid w:val="003C2599"/>
    <w:rsid w:val="003C2B75"/>
    <w:rsid w:val="003C461C"/>
    <w:rsid w:val="003C52DB"/>
    <w:rsid w:val="003C58C7"/>
    <w:rsid w:val="003C6C7F"/>
    <w:rsid w:val="003C6F5E"/>
    <w:rsid w:val="003C72B7"/>
    <w:rsid w:val="003C7391"/>
    <w:rsid w:val="003C7E7B"/>
    <w:rsid w:val="003D00D9"/>
    <w:rsid w:val="003D27DC"/>
    <w:rsid w:val="003D2A5F"/>
    <w:rsid w:val="003D351F"/>
    <w:rsid w:val="003D4091"/>
    <w:rsid w:val="003D5A05"/>
    <w:rsid w:val="003D60CE"/>
    <w:rsid w:val="003D7A2F"/>
    <w:rsid w:val="003E0D86"/>
    <w:rsid w:val="003E0FB5"/>
    <w:rsid w:val="003E10B4"/>
    <w:rsid w:val="003E211A"/>
    <w:rsid w:val="003E2AF2"/>
    <w:rsid w:val="003E2C61"/>
    <w:rsid w:val="003E3A9F"/>
    <w:rsid w:val="003E4053"/>
    <w:rsid w:val="003E46DA"/>
    <w:rsid w:val="003E4E7A"/>
    <w:rsid w:val="003E5075"/>
    <w:rsid w:val="003E62C9"/>
    <w:rsid w:val="003F01B9"/>
    <w:rsid w:val="003F1AA2"/>
    <w:rsid w:val="003F1BCC"/>
    <w:rsid w:val="003F2E20"/>
    <w:rsid w:val="003F30F0"/>
    <w:rsid w:val="003F3118"/>
    <w:rsid w:val="003F329F"/>
    <w:rsid w:val="003F3557"/>
    <w:rsid w:val="003F37E9"/>
    <w:rsid w:val="003F44E6"/>
    <w:rsid w:val="003F5103"/>
    <w:rsid w:val="003F546F"/>
    <w:rsid w:val="003F62E6"/>
    <w:rsid w:val="003F70C3"/>
    <w:rsid w:val="003F718B"/>
    <w:rsid w:val="003F73D2"/>
    <w:rsid w:val="0040052D"/>
    <w:rsid w:val="00400566"/>
    <w:rsid w:val="004012AC"/>
    <w:rsid w:val="00401502"/>
    <w:rsid w:val="004025CA"/>
    <w:rsid w:val="00402869"/>
    <w:rsid w:val="00402D1A"/>
    <w:rsid w:val="00402FAB"/>
    <w:rsid w:val="004038F9"/>
    <w:rsid w:val="004062BC"/>
    <w:rsid w:val="004065DF"/>
    <w:rsid w:val="00406E1D"/>
    <w:rsid w:val="00407086"/>
    <w:rsid w:val="00410402"/>
    <w:rsid w:val="00411E51"/>
    <w:rsid w:val="00411F01"/>
    <w:rsid w:val="00412566"/>
    <w:rsid w:val="00412E05"/>
    <w:rsid w:val="00412E15"/>
    <w:rsid w:val="00412EEA"/>
    <w:rsid w:val="004139C8"/>
    <w:rsid w:val="00414732"/>
    <w:rsid w:val="004148E5"/>
    <w:rsid w:val="00415A3F"/>
    <w:rsid w:val="00417C22"/>
    <w:rsid w:val="00417EC2"/>
    <w:rsid w:val="00420390"/>
    <w:rsid w:val="00420F42"/>
    <w:rsid w:val="0042199D"/>
    <w:rsid w:val="00423856"/>
    <w:rsid w:val="00423B0F"/>
    <w:rsid w:val="00424A92"/>
    <w:rsid w:val="00426E75"/>
    <w:rsid w:val="00427B3E"/>
    <w:rsid w:val="00430077"/>
    <w:rsid w:val="00430D9B"/>
    <w:rsid w:val="0043256D"/>
    <w:rsid w:val="00432C70"/>
    <w:rsid w:val="00433372"/>
    <w:rsid w:val="00433F0B"/>
    <w:rsid w:val="004350C9"/>
    <w:rsid w:val="0043539E"/>
    <w:rsid w:val="00435585"/>
    <w:rsid w:val="00435C50"/>
    <w:rsid w:val="00436009"/>
    <w:rsid w:val="00437643"/>
    <w:rsid w:val="00437789"/>
    <w:rsid w:val="00437953"/>
    <w:rsid w:val="00437C18"/>
    <w:rsid w:val="00437CF0"/>
    <w:rsid w:val="00437DD8"/>
    <w:rsid w:val="00440A08"/>
    <w:rsid w:val="00441177"/>
    <w:rsid w:val="00442CA1"/>
    <w:rsid w:val="00444977"/>
    <w:rsid w:val="0044553B"/>
    <w:rsid w:val="00445F5E"/>
    <w:rsid w:val="00445F84"/>
    <w:rsid w:val="004460D3"/>
    <w:rsid w:val="004464B0"/>
    <w:rsid w:val="004464E8"/>
    <w:rsid w:val="0044799C"/>
    <w:rsid w:val="0045011A"/>
    <w:rsid w:val="004501A4"/>
    <w:rsid w:val="00450707"/>
    <w:rsid w:val="0045087B"/>
    <w:rsid w:val="00452423"/>
    <w:rsid w:val="00452731"/>
    <w:rsid w:val="004532A9"/>
    <w:rsid w:val="00455690"/>
    <w:rsid w:val="004564A7"/>
    <w:rsid w:val="0045694C"/>
    <w:rsid w:val="0045783E"/>
    <w:rsid w:val="00460710"/>
    <w:rsid w:val="004608C2"/>
    <w:rsid w:val="00460D7A"/>
    <w:rsid w:val="00460FC2"/>
    <w:rsid w:val="00461D25"/>
    <w:rsid w:val="00461FEB"/>
    <w:rsid w:val="00465CD9"/>
    <w:rsid w:val="00467A73"/>
    <w:rsid w:val="004704AF"/>
    <w:rsid w:val="004709DB"/>
    <w:rsid w:val="00471421"/>
    <w:rsid w:val="00471F2C"/>
    <w:rsid w:val="00473B62"/>
    <w:rsid w:val="00475313"/>
    <w:rsid w:val="00476F62"/>
    <w:rsid w:val="00476FC7"/>
    <w:rsid w:val="0047770C"/>
    <w:rsid w:val="004812FB"/>
    <w:rsid w:val="0048148A"/>
    <w:rsid w:val="004827FC"/>
    <w:rsid w:val="004838EE"/>
    <w:rsid w:val="00483C98"/>
    <w:rsid w:val="0048444B"/>
    <w:rsid w:val="00484762"/>
    <w:rsid w:val="004848D1"/>
    <w:rsid w:val="00485D9B"/>
    <w:rsid w:val="00486B11"/>
    <w:rsid w:val="004875D6"/>
    <w:rsid w:val="004878ED"/>
    <w:rsid w:val="004901CB"/>
    <w:rsid w:val="0049075A"/>
    <w:rsid w:val="00490C8D"/>
    <w:rsid w:val="00492979"/>
    <w:rsid w:val="00492E60"/>
    <w:rsid w:val="00493116"/>
    <w:rsid w:val="00493AF4"/>
    <w:rsid w:val="00493EC6"/>
    <w:rsid w:val="00494E47"/>
    <w:rsid w:val="00494EB8"/>
    <w:rsid w:val="0049508D"/>
    <w:rsid w:val="00495BA6"/>
    <w:rsid w:val="004960C6"/>
    <w:rsid w:val="00496344"/>
    <w:rsid w:val="0049732E"/>
    <w:rsid w:val="004977F7"/>
    <w:rsid w:val="004A12FE"/>
    <w:rsid w:val="004A2386"/>
    <w:rsid w:val="004A2EE1"/>
    <w:rsid w:val="004A5629"/>
    <w:rsid w:val="004A58A2"/>
    <w:rsid w:val="004A5FE0"/>
    <w:rsid w:val="004A6519"/>
    <w:rsid w:val="004A6B1A"/>
    <w:rsid w:val="004A7C41"/>
    <w:rsid w:val="004B01CA"/>
    <w:rsid w:val="004B09E5"/>
    <w:rsid w:val="004B121B"/>
    <w:rsid w:val="004B207F"/>
    <w:rsid w:val="004B3590"/>
    <w:rsid w:val="004B3803"/>
    <w:rsid w:val="004B423F"/>
    <w:rsid w:val="004B4FC7"/>
    <w:rsid w:val="004B5046"/>
    <w:rsid w:val="004B595C"/>
    <w:rsid w:val="004B5FA9"/>
    <w:rsid w:val="004B79E2"/>
    <w:rsid w:val="004C01C1"/>
    <w:rsid w:val="004C044A"/>
    <w:rsid w:val="004C0D8A"/>
    <w:rsid w:val="004C2116"/>
    <w:rsid w:val="004C2624"/>
    <w:rsid w:val="004C2AD9"/>
    <w:rsid w:val="004C340F"/>
    <w:rsid w:val="004C3954"/>
    <w:rsid w:val="004C3FFF"/>
    <w:rsid w:val="004C4374"/>
    <w:rsid w:val="004C548D"/>
    <w:rsid w:val="004C560C"/>
    <w:rsid w:val="004C5657"/>
    <w:rsid w:val="004C64EE"/>
    <w:rsid w:val="004C7DAF"/>
    <w:rsid w:val="004D0066"/>
    <w:rsid w:val="004D01D4"/>
    <w:rsid w:val="004D2089"/>
    <w:rsid w:val="004D28E2"/>
    <w:rsid w:val="004D2AA0"/>
    <w:rsid w:val="004D2C68"/>
    <w:rsid w:val="004D334D"/>
    <w:rsid w:val="004D3BD5"/>
    <w:rsid w:val="004D3F61"/>
    <w:rsid w:val="004D469C"/>
    <w:rsid w:val="004D4A96"/>
    <w:rsid w:val="004D6716"/>
    <w:rsid w:val="004D6A9C"/>
    <w:rsid w:val="004D7223"/>
    <w:rsid w:val="004D75DC"/>
    <w:rsid w:val="004D7A87"/>
    <w:rsid w:val="004E254A"/>
    <w:rsid w:val="004E2C86"/>
    <w:rsid w:val="004E3050"/>
    <w:rsid w:val="004E3AAF"/>
    <w:rsid w:val="004E452D"/>
    <w:rsid w:val="004E4C2B"/>
    <w:rsid w:val="004E5456"/>
    <w:rsid w:val="004E58ED"/>
    <w:rsid w:val="004E67A8"/>
    <w:rsid w:val="004E69B3"/>
    <w:rsid w:val="004E6B03"/>
    <w:rsid w:val="004E7512"/>
    <w:rsid w:val="004E7ECF"/>
    <w:rsid w:val="004F047D"/>
    <w:rsid w:val="004F091B"/>
    <w:rsid w:val="004F0B3A"/>
    <w:rsid w:val="004F238A"/>
    <w:rsid w:val="004F2A0F"/>
    <w:rsid w:val="004F2FCE"/>
    <w:rsid w:val="004F3403"/>
    <w:rsid w:val="004F34EE"/>
    <w:rsid w:val="004F3E5B"/>
    <w:rsid w:val="004F41C6"/>
    <w:rsid w:val="004F473C"/>
    <w:rsid w:val="004F47E0"/>
    <w:rsid w:val="004F49FE"/>
    <w:rsid w:val="004F5863"/>
    <w:rsid w:val="004F5AA8"/>
    <w:rsid w:val="004F5BEC"/>
    <w:rsid w:val="004F5EE4"/>
    <w:rsid w:val="004F65E6"/>
    <w:rsid w:val="004F6E48"/>
    <w:rsid w:val="004F77FD"/>
    <w:rsid w:val="004F7E14"/>
    <w:rsid w:val="00500097"/>
    <w:rsid w:val="005020A1"/>
    <w:rsid w:val="0050401C"/>
    <w:rsid w:val="005048A2"/>
    <w:rsid w:val="005048E5"/>
    <w:rsid w:val="005051CB"/>
    <w:rsid w:val="0050523B"/>
    <w:rsid w:val="005056D9"/>
    <w:rsid w:val="00506884"/>
    <w:rsid w:val="00506ACA"/>
    <w:rsid w:val="00506FEF"/>
    <w:rsid w:val="00507787"/>
    <w:rsid w:val="0050790A"/>
    <w:rsid w:val="00511ED4"/>
    <w:rsid w:val="005123AB"/>
    <w:rsid w:val="00512A76"/>
    <w:rsid w:val="00513A8E"/>
    <w:rsid w:val="00514BD2"/>
    <w:rsid w:val="00516459"/>
    <w:rsid w:val="00521D2F"/>
    <w:rsid w:val="0052265D"/>
    <w:rsid w:val="005229B6"/>
    <w:rsid w:val="00525CB6"/>
    <w:rsid w:val="00526BC5"/>
    <w:rsid w:val="00526F60"/>
    <w:rsid w:val="00527412"/>
    <w:rsid w:val="005304A3"/>
    <w:rsid w:val="005306D3"/>
    <w:rsid w:val="00531685"/>
    <w:rsid w:val="00531D63"/>
    <w:rsid w:val="005330DF"/>
    <w:rsid w:val="0053327E"/>
    <w:rsid w:val="00533426"/>
    <w:rsid w:val="00533866"/>
    <w:rsid w:val="00533FE7"/>
    <w:rsid w:val="0053503E"/>
    <w:rsid w:val="0053573D"/>
    <w:rsid w:val="0053645E"/>
    <w:rsid w:val="00536D51"/>
    <w:rsid w:val="00537435"/>
    <w:rsid w:val="00537908"/>
    <w:rsid w:val="00537D68"/>
    <w:rsid w:val="0054034E"/>
    <w:rsid w:val="00540379"/>
    <w:rsid w:val="00540C06"/>
    <w:rsid w:val="00540C70"/>
    <w:rsid w:val="00542107"/>
    <w:rsid w:val="00542DF1"/>
    <w:rsid w:val="005431FF"/>
    <w:rsid w:val="00544325"/>
    <w:rsid w:val="00544D53"/>
    <w:rsid w:val="005460B3"/>
    <w:rsid w:val="0054618B"/>
    <w:rsid w:val="00546753"/>
    <w:rsid w:val="00546C27"/>
    <w:rsid w:val="005514CF"/>
    <w:rsid w:val="00551745"/>
    <w:rsid w:val="00551EC7"/>
    <w:rsid w:val="00551F1E"/>
    <w:rsid w:val="00552EA6"/>
    <w:rsid w:val="0055337C"/>
    <w:rsid w:val="00554A9A"/>
    <w:rsid w:val="00554B2F"/>
    <w:rsid w:val="00555266"/>
    <w:rsid w:val="0055571A"/>
    <w:rsid w:val="00556441"/>
    <w:rsid w:val="005606EB"/>
    <w:rsid w:val="00560CA9"/>
    <w:rsid w:val="0056115D"/>
    <w:rsid w:val="00561332"/>
    <w:rsid w:val="00561B22"/>
    <w:rsid w:val="00562A64"/>
    <w:rsid w:val="00563BD6"/>
    <w:rsid w:val="005641A0"/>
    <w:rsid w:val="0056433D"/>
    <w:rsid w:val="0056488C"/>
    <w:rsid w:val="00564E6C"/>
    <w:rsid w:val="00566686"/>
    <w:rsid w:val="005676C8"/>
    <w:rsid w:val="00567DF3"/>
    <w:rsid w:val="00570559"/>
    <w:rsid w:val="00571FC7"/>
    <w:rsid w:val="00573041"/>
    <w:rsid w:val="0057398D"/>
    <w:rsid w:val="00573C68"/>
    <w:rsid w:val="00574F41"/>
    <w:rsid w:val="005755AD"/>
    <w:rsid w:val="005761CC"/>
    <w:rsid w:val="00576CBC"/>
    <w:rsid w:val="005775BD"/>
    <w:rsid w:val="005807E1"/>
    <w:rsid w:val="00580959"/>
    <w:rsid w:val="00582678"/>
    <w:rsid w:val="00583FCB"/>
    <w:rsid w:val="005843A2"/>
    <w:rsid w:val="00584B48"/>
    <w:rsid w:val="00584EE8"/>
    <w:rsid w:val="005867DB"/>
    <w:rsid w:val="00590909"/>
    <w:rsid w:val="00590B2E"/>
    <w:rsid w:val="00590B6B"/>
    <w:rsid w:val="00590DD5"/>
    <w:rsid w:val="00592046"/>
    <w:rsid w:val="0059215F"/>
    <w:rsid w:val="00592B6D"/>
    <w:rsid w:val="005932E5"/>
    <w:rsid w:val="005937DA"/>
    <w:rsid w:val="0059476A"/>
    <w:rsid w:val="005948BD"/>
    <w:rsid w:val="0059583E"/>
    <w:rsid w:val="00595ACB"/>
    <w:rsid w:val="00596BA7"/>
    <w:rsid w:val="005971D5"/>
    <w:rsid w:val="005A0DE7"/>
    <w:rsid w:val="005A0F57"/>
    <w:rsid w:val="005A1092"/>
    <w:rsid w:val="005A1159"/>
    <w:rsid w:val="005A17F3"/>
    <w:rsid w:val="005A1948"/>
    <w:rsid w:val="005A1C51"/>
    <w:rsid w:val="005A206D"/>
    <w:rsid w:val="005A20F7"/>
    <w:rsid w:val="005A2434"/>
    <w:rsid w:val="005A2EBD"/>
    <w:rsid w:val="005A3467"/>
    <w:rsid w:val="005A3637"/>
    <w:rsid w:val="005A3A29"/>
    <w:rsid w:val="005A41F4"/>
    <w:rsid w:val="005A45B7"/>
    <w:rsid w:val="005A5DA1"/>
    <w:rsid w:val="005A5FCE"/>
    <w:rsid w:val="005A6230"/>
    <w:rsid w:val="005A68AC"/>
    <w:rsid w:val="005A68FD"/>
    <w:rsid w:val="005A744D"/>
    <w:rsid w:val="005A7AE5"/>
    <w:rsid w:val="005A7B78"/>
    <w:rsid w:val="005B0E60"/>
    <w:rsid w:val="005B15D6"/>
    <w:rsid w:val="005B1872"/>
    <w:rsid w:val="005B1F85"/>
    <w:rsid w:val="005B2716"/>
    <w:rsid w:val="005B4539"/>
    <w:rsid w:val="005B45B7"/>
    <w:rsid w:val="005B4D05"/>
    <w:rsid w:val="005B4E9F"/>
    <w:rsid w:val="005B5330"/>
    <w:rsid w:val="005B5450"/>
    <w:rsid w:val="005B545C"/>
    <w:rsid w:val="005B5A51"/>
    <w:rsid w:val="005B6DE2"/>
    <w:rsid w:val="005B7ACB"/>
    <w:rsid w:val="005B7E69"/>
    <w:rsid w:val="005B7FDE"/>
    <w:rsid w:val="005C103A"/>
    <w:rsid w:val="005C122F"/>
    <w:rsid w:val="005C1C4C"/>
    <w:rsid w:val="005C31A0"/>
    <w:rsid w:val="005C40DD"/>
    <w:rsid w:val="005C43DE"/>
    <w:rsid w:val="005C4D19"/>
    <w:rsid w:val="005C4DDF"/>
    <w:rsid w:val="005C5BD5"/>
    <w:rsid w:val="005C6A58"/>
    <w:rsid w:val="005C7CD6"/>
    <w:rsid w:val="005D04BA"/>
    <w:rsid w:val="005D0979"/>
    <w:rsid w:val="005D0B68"/>
    <w:rsid w:val="005D1539"/>
    <w:rsid w:val="005D2CE7"/>
    <w:rsid w:val="005D3D2C"/>
    <w:rsid w:val="005D3FA7"/>
    <w:rsid w:val="005D7D17"/>
    <w:rsid w:val="005E0B8A"/>
    <w:rsid w:val="005E2E09"/>
    <w:rsid w:val="005E39E5"/>
    <w:rsid w:val="005E4C5C"/>
    <w:rsid w:val="005E4D54"/>
    <w:rsid w:val="005E53BC"/>
    <w:rsid w:val="005E6DE7"/>
    <w:rsid w:val="005E7118"/>
    <w:rsid w:val="005E74E4"/>
    <w:rsid w:val="005E7A36"/>
    <w:rsid w:val="005F02BE"/>
    <w:rsid w:val="005F055B"/>
    <w:rsid w:val="005F055F"/>
    <w:rsid w:val="005F15F5"/>
    <w:rsid w:val="005F2120"/>
    <w:rsid w:val="005F3CC3"/>
    <w:rsid w:val="005F4338"/>
    <w:rsid w:val="005F5013"/>
    <w:rsid w:val="005F5373"/>
    <w:rsid w:val="005F6002"/>
    <w:rsid w:val="005F6638"/>
    <w:rsid w:val="005F6CF4"/>
    <w:rsid w:val="005F765D"/>
    <w:rsid w:val="006000A3"/>
    <w:rsid w:val="00602290"/>
    <w:rsid w:val="00602A9F"/>
    <w:rsid w:val="00603CA3"/>
    <w:rsid w:val="00603E2E"/>
    <w:rsid w:val="00604B38"/>
    <w:rsid w:val="00605C37"/>
    <w:rsid w:val="00605D24"/>
    <w:rsid w:val="006062D3"/>
    <w:rsid w:val="00606A92"/>
    <w:rsid w:val="00607A3B"/>
    <w:rsid w:val="00607B3D"/>
    <w:rsid w:val="00607DAE"/>
    <w:rsid w:val="00610310"/>
    <w:rsid w:val="00610801"/>
    <w:rsid w:val="00610825"/>
    <w:rsid w:val="006115ED"/>
    <w:rsid w:val="006118CB"/>
    <w:rsid w:val="006121C5"/>
    <w:rsid w:val="00614E4F"/>
    <w:rsid w:val="006154D7"/>
    <w:rsid w:val="00616D68"/>
    <w:rsid w:val="00616D8F"/>
    <w:rsid w:val="0061770B"/>
    <w:rsid w:val="00617F36"/>
    <w:rsid w:val="00617FAA"/>
    <w:rsid w:val="00622745"/>
    <w:rsid w:val="0062358D"/>
    <w:rsid w:val="00623836"/>
    <w:rsid w:val="00623D4D"/>
    <w:rsid w:val="00623DD5"/>
    <w:rsid w:val="00624046"/>
    <w:rsid w:val="00625D70"/>
    <w:rsid w:val="00626C56"/>
    <w:rsid w:val="00631404"/>
    <w:rsid w:val="00631481"/>
    <w:rsid w:val="00634567"/>
    <w:rsid w:val="00634FCB"/>
    <w:rsid w:val="006367CC"/>
    <w:rsid w:val="006369CC"/>
    <w:rsid w:val="00636A1A"/>
    <w:rsid w:val="00636ECD"/>
    <w:rsid w:val="00640D3B"/>
    <w:rsid w:val="00641F19"/>
    <w:rsid w:val="00643502"/>
    <w:rsid w:val="0064366E"/>
    <w:rsid w:val="00644B74"/>
    <w:rsid w:val="00644BFD"/>
    <w:rsid w:val="00644E1E"/>
    <w:rsid w:val="00645859"/>
    <w:rsid w:val="006459E7"/>
    <w:rsid w:val="00645CC2"/>
    <w:rsid w:val="006460FE"/>
    <w:rsid w:val="00647F2F"/>
    <w:rsid w:val="00650A76"/>
    <w:rsid w:val="00651307"/>
    <w:rsid w:val="0065172A"/>
    <w:rsid w:val="006522F2"/>
    <w:rsid w:val="00652EC6"/>
    <w:rsid w:val="006532D9"/>
    <w:rsid w:val="00653D90"/>
    <w:rsid w:val="00653E64"/>
    <w:rsid w:val="00655756"/>
    <w:rsid w:val="006558D2"/>
    <w:rsid w:val="00655F11"/>
    <w:rsid w:val="00657EA2"/>
    <w:rsid w:val="006606BE"/>
    <w:rsid w:val="006609C8"/>
    <w:rsid w:val="00661570"/>
    <w:rsid w:val="00661B1B"/>
    <w:rsid w:val="00661CE0"/>
    <w:rsid w:val="00663012"/>
    <w:rsid w:val="00663783"/>
    <w:rsid w:val="00663B9D"/>
    <w:rsid w:val="00664D58"/>
    <w:rsid w:val="0066537D"/>
    <w:rsid w:val="00666075"/>
    <w:rsid w:val="00667E29"/>
    <w:rsid w:val="00671587"/>
    <w:rsid w:val="00672A11"/>
    <w:rsid w:val="00672BDD"/>
    <w:rsid w:val="00673F40"/>
    <w:rsid w:val="006740F2"/>
    <w:rsid w:val="00674D27"/>
    <w:rsid w:val="006755F6"/>
    <w:rsid w:val="00675A39"/>
    <w:rsid w:val="00675C23"/>
    <w:rsid w:val="00675ECC"/>
    <w:rsid w:val="00676806"/>
    <w:rsid w:val="00677ABB"/>
    <w:rsid w:val="006807E1"/>
    <w:rsid w:val="006811DE"/>
    <w:rsid w:val="006814E3"/>
    <w:rsid w:val="0068254D"/>
    <w:rsid w:val="00682951"/>
    <w:rsid w:val="00683E63"/>
    <w:rsid w:val="006841B0"/>
    <w:rsid w:val="0068462F"/>
    <w:rsid w:val="006870B8"/>
    <w:rsid w:val="00687B20"/>
    <w:rsid w:val="00687B2B"/>
    <w:rsid w:val="0069047F"/>
    <w:rsid w:val="00690C22"/>
    <w:rsid w:val="0069151B"/>
    <w:rsid w:val="00691F92"/>
    <w:rsid w:val="00692367"/>
    <w:rsid w:val="006923C1"/>
    <w:rsid w:val="00692FFF"/>
    <w:rsid w:val="00693324"/>
    <w:rsid w:val="006945B4"/>
    <w:rsid w:val="006967AE"/>
    <w:rsid w:val="006A072D"/>
    <w:rsid w:val="006A0CE8"/>
    <w:rsid w:val="006A104B"/>
    <w:rsid w:val="006A36D1"/>
    <w:rsid w:val="006A3731"/>
    <w:rsid w:val="006A6280"/>
    <w:rsid w:val="006A71D2"/>
    <w:rsid w:val="006A7669"/>
    <w:rsid w:val="006A7962"/>
    <w:rsid w:val="006A7C05"/>
    <w:rsid w:val="006B0FB7"/>
    <w:rsid w:val="006B1438"/>
    <w:rsid w:val="006B1706"/>
    <w:rsid w:val="006B174B"/>
    <w:rsid w:val="006B1E9D"/>
    <w:rsid w:val="006B2DC2"/>
    <w:rsid w:val="006B2F21"/>
    <w:rsid w:val="006B326B"/>
    <w:rsid w:val="006B3322"/>
    <w:rsid w:val="006B3D4C"/>
    <w:rsid w:val="006B466D"/>
    <w:rsid w:val="006B4725"/>
    <w:rsid w:val="006B48CC"/>
    <w:rsid w:val="006B6134"/>
    <w:rsid w:val="006B67AA"/>
    <w:rsid w:val="006B6CE4"/>
    <w:rsid w:val="006C0ADA"/>
    <w:rsid w:val="006C2754"/>
    <w:rsid w:val="006C3C60"/>
    <w:rsid w:val="006C3F18"/>
    <w:rsid w:val="006C4449"/>
    <w:rsid w:val="006C595E"/>
    <w:rsid w:val="006C63CF"/>
    <w:rsid w:val="006C64A1"/>
    <w:rsid w:val="006C7341"/>
    <w:rsid w:val="006C7D98"/>
    <w:rsid w:val="006C7EAE"/>
    <w:rsid w:val="006D008D"/>
    <w:rsid w:val="006D084B"/>
    <w:rsid w:val="006D0945"/>
    <w:rsid w:val="006D0C8F"/>
    <w:rsid w:val="006D2734"/>
    <w:rsid w:val="006D297C"/>
    <w:rsid w:val="006D3B72"/>
    <w:rsid w:val="006D4688"/>
    <w:rsid w:val="006D48DB"/>
    <w:rsid w:val="006D5552"/>
    <w:rsid w:val="006D5C37"/>
    <w:rsid w:val="006D6531"/>
    <w:rsid w:val="006D6617"/>
    <w:rsid w:val="006E08E0"/>
    <w:rsid w:val="006E1388"/>
    <w:rsid w:val="006E22FF"/>
    <w:rsid w:val="006E2594"/>
    <w:rsid w:val="006E2B7E"/>
    <w:rsid w:val="006E2D48"/>
    <w:rsid w:val="006E3305"/>
    <w:rsid w:val="006E3B76"/>
    <w:rsid w:val="006E3E9C"/>
    <w:rsid w:val="006E47A6"/>
    <w:rsid w:val="006E4D2B"/>
    <w:rsid w:val="006E5F93"/>
    <w:rsid w:val="006E7542"/>
    <w:rsid w:val="006E7A91"/>
    <w:rsid w:val="006F40F2"/>
    <w:rsid w:val="006F5A9F"/>
    <w:rsid w:val="006F5BAE"/>
    <w:rsid w:val="006F5FF5"/>
    <w:rsid w:val="006F7A01"/>
    <w:rsid w:val="006F7EA6"/>
    <w:rsid w:val="00700A85"/>
    <w:rsid w:val="00700DBF"/>
    <w:rsid w:val="00702724"/>
    <w:rsid w:val="007029D1"/>
    <w:rsid w:val="007038AE"/>
    <w:rsid w:val="007041F9"/>
    <w:rsid w:val="007042B5"/>
    <w:rsid w:val="00706042"/>
    <w:rsid w:val="007060EB"/>
    <w:rsid w:val="00706654"/>
    <w:rsid w:val="00706907"/>
    <w:rsid w:val="00707E62"/>
    <w:rsid w:val="007100B0"/>
    <w:rsid w:val="007102D7"/>
    <w:rsid w:val="00710CB5"/>
    <w:rsid w:val="00711267"/>
    <w:rsid w:val="007115AD"/>
    <w:rsid w:val="00711AE0"/>
    <w:rsid w:val="007122CB"/>
    <w:rsid w:val="00713567"/>
    <w:rsid w:val="007139F3"/>
    <w:rsid w:val="00715D11"/>
    <w:rsid w:val="00715F0C"/>
    <w:rsid w:val="00716345"/>
    <w:rsid w:val="00717689"/>
    <w:rsid w:val="0072215E"/>
    <w:rsid w:val="00722C3F"/>
    <w:rsid w:val="00722F05"/>
    <w:rsid w:val="0072397E"/>
    <w:rsid w:val="00724AB1"/>
    <w:rsid w:val="007256D8"/>
    <w:rsid w:val="00726F8A"/>
    <w:rsid w:val="00727885"/>
    <w:rsid w:val="00727DCD"/>
    <w:rsid w:val="00730E7D"/>
    <w:rsid w:val="00731D84"/>
    <w:rsid w:val="007325C9"/>
    <w:rsid w:val="00732864"/>
    <w:rsid w:val="00733FC5"/>
    <w:rsid w:val="0073400F"/>
    <w:rsid w:val="00735622"/>
    <w:rsid w:val="00735D7B"/>
    <w:rsid w:val="00737BA7"/>
    <w:rsid w:val="00737BAE"/>
    <w:rsid w:val="00740DED"/>
    <w:rsid w:val="00741BC5"/>
    <w:rsid w:val="00741E47"/>
    <w:rsid w:val="0074212D"/>
    <w:rsid w:val="00742298"/>
    <w:rsid w:val="007431FA"/>
    <w:rsid w:val="00744B61"/>
    <w:rsid w:val="00745E64"/>
    <w:rsid w:val="00745F81"/>
    <w:rsid w:val="007476C2"/>
    <w:rsid w:val="0075071D"/>
    <w:rsid w:val="0075148B"/>
    <w:rsid w:val="00751A58"/>
    <w:rsid w:val="00751A9C"/>
    <w:rsid w:val="00754585"/>
    <w:rsid w:val="00754F4F"/>
    <w:rsid w:val="007554A9"/>
    <w:rsid w:val="00755697"/>
    <w:rsid w:val="00756371"/>
    <w:rsid w:val="00760541"/>
    <w:rsid w:val="00760D66"/>
    <w:rsid w:val="0076165C"/>
    <w:rsid w:val="00761F3F"/>
    <w:rsid w:val="007625CF"/>
    <w:rsid w:val="00763673"/>
    <w:rsid w:val="00765876"/>
    <w:rsid w:val="007662CA"/>
    <w:rsid w:val="0076695D"/>
    <w:rsid w:val="00766C63"/>
    <w:rsid w:val="00766CE9"/>
    <w:rsid w:val="0076760B"/>
    <w:rsid w:val="00770787"/>
    <w:rsid w:val="00771238"/>
    <w:rsid w:val="00771C46"/>
    <w:rsid w:val="0077281A"/>
    <w:rsid w:val="007728F6"/>
    <w:rsid w:val="00773C64"/>
    <w:rsid w:val="00773CE3"/>
    <w:rsid w:val="0077511A"/>
    <w:rsid w:val="007756BC"/>
    <w:rsid w:val="00775968"/>
    <w:rsid w:val="00776EE7"/>
    <w:rsid w:val="007771B9"/>
    <w:rsid w:val="00780170"/>
    <w:rsid w:val="00780DB3"/>
    <w:rsid w:val="00780E45"/>
    <w:rsid w:val="00780F8C"/>
    <w:rsid w:val="00780FB6"/>
    <w:rsid w:val="00781093"/>
    <w:rsid w:val="00781755"/>
    <w:rsid w:val="00782556"/>
    <w:rsid w:val="00782DBC"/>
    <w:rsid w:val="00783351"/>
    <w:rsid w:val="007837B9"/>
    <w:rsid w:val="00784187"/>
    <w:rsid w:val="0078526B"/>
    <w:rsid w:val="007861D1"/>
    <w:rsid w:val="00786877"/>
    <w:rsid w:val="007876DD"/>
    <w:rsid w:val="007879B3"/>
    <w:rsid w:val="007900DF"/>
    <w:rsid w:val="00790654"/>
    <w:rsid w:val="00790A8D"/>
    <w:rsid w:val="00791188"/>
    <w:rsid w:val="00791B18"/>
    <w:rsid w:val="00791EFC"/>
    <w:rsid w:val="0079236E"/>
    <w:rsid w:val="007937D9"/>
    <w:rsid w:val="00793BA1"/>
    <w:rsid w:val="0079478B"/>
    <w:rsid w:val="0079495E"/>
    <w:rsid w:val="00795269"/>
    <w:rsid w:val="00795948"/>
    <w:rsid w:val="0079606A"/>
    <w:rsid w:val="00797BA5"/>
    <w:rsid w:val="007A3200"/>
    <w:rsid w:val="007A384D"/>
    <w:rsid w:val="007A3B4A"/>
    <w:rsid w:val="007A3DE2"/>
    <w:rsid w:val="007A50FA"/>
    <w:rsid w:val="007A5536"/>
    <w:rsid w:val="007A5C5A"/>
    <w:rsid w:val="007A5FB0"/>
    <w:rsid w:val="007A628E"/>
    <w:rsid w:val="007A632B"/>
    <w:rsid w:val="007A6EAE"/>
    <w:rsid w:val="007A6EE7"/>
    <w:rsid w:val="007A74B9"/>
    <w:rsid w:val="007A7FEF"/>
    <w:rsid w:val="007B012C"/>
    <w:rsid w:val="007B0A0E"/>
    <w:rsid w:val="007B0A38"/>
    <w:rsid w:val="007B106B"/>
    <w:rsid w:val="007B1841"/>
    <w:rsid w:val="007B20A0"/>
    <w:rsid w:val="007B23AB"/>
    <w:rsid w:val="007B288E"/>
    <w:rsid w:val="007B37F3"/>
    <w:rsid w:val="007B39F2"/>
    <w:rsid w:val="007B3A3E"/>
    <w:rsid w:val="007B3C97"/>
    <w:rsid w:val="007B3D4C"/>
    <w:rsid w:val="007B4768"/>
    <w:rsid w:val="007B4924"/>
    <w:rsid w:val="007B530C"/>
    <w:rsid w:val="007B61CA"/>
    <w:rsid w:val="007B65E4"/>
    <w:rsid w:val="007B6849"/>
    <w:rsid w:val="007B73A4"/>
    <w:rsid w:val="007B7FBC"/>
    <w:rsid w:val="007C0562"/>
    <w:rsid w:val="007C0BA7"/>
    <w:rsid w:val="007C0FE1"/>
    <w:rsid w:val="007C187E"/>
    <w:rsid w:val="007C1A3B"/>
    <w:rsid w:val="007C20F3"/>
    <w:rsid w:val="007C295F"/>
    <w:rsid w:val="007C2AB7"/>
    <w:rsid w:val="007C36E2"/>
    <w:rsid w:val="007C39D5"/>
    <w:rsid w:val="007C3B19"/>
    <w:rsid w:val="007C4EBD"/>
    <w:rsid w:val="007C57C8"/>
    <w:rsid w:val="007C59A4"/>
    <w:rsid w:val="007C69F4"/>
    <w:rsid w:val="007C6BBF"/>
    <w:rsid w:val="007C6E25"/>
    <w:rsid w:val="007C6EEF"/>
    <w:rsid w:val="007C6FF6"/>
    <w:rsid w:val="007C71A8"/>
    <w:rsid w:val="007C79D5"/>
    <w:rsid w:val="007C7E75"/>
    <w:rsid w:val="007D0C13"/>
    <w:rsid w:val="007D1A05"/>
    <w:rsid w:val="007D1B30"/>
    <w:rsid w:val="007D39BF"/>
    <w:rsid w:val="007D445D"/>
    <w:rsid w:val="007D4689"/>
    <w:rsid w:val="007D48A4"/>
    <w:rsid w:val="007D4CC2"/>
    <w:rsid w:val="007D51F5"/>
    <w:rsid w:val="007D6074"/>
    <w:rsid w:val="007D6294"/>
    <w:rsid w:val="007D6A11"/>
    <w:rsid w:val="007D718D"/>
    <w:rsid w:val="007D77D2"/>
    <w:rsid w:val="007D7A22"/>
    <w:rsid w:val="007E2D97"/>
    <w:rsid w:val="007E3EB4"/>
    <w:rsid w:val="007E3EBF"/>
    <w:rsid w:val="007E4A20"/>
    <w:rsid w:val="007E4BF2"/>
    <w:rsid w:val="007E5598"/>
    <w:rsid w:val="007E6C9A"/>
    <w:rsid w:val="007E7394"/>
    <w:rsid w:val="007F10E0"/>
    <w:rsid w:val="007F1445"/>
    <w:rsid w:val="007F14A9"/>
    <w:rsid w:val="007F18ED"/>
    <w:rsid w:val="007F28FE"/>
    <w:rsid w:val="007F2A3B"/>
    <w:rsid w:val="007F2F2F"/>
    <w:rsid w:val="007F3911"/>
    <w:rsid w:val="007F5FAA"/>
    <w:rsid w:val="007F64CE"/>
    <w:rsid w:val="007F6588"/>
    <w:rsid w:val="007F72A8"/>
    <w:rsid w:val="007F74DD"/>
    <w:rsid w:val="00800EE7"/>
    <w:rsid w:val="008018EA"/>
    <w:rsid w:val="00801980"/>
    <w:rsid w:val="0080247B"/>
    <w:rsid w:val="0080253D"/>
    <w:rsid w:val="00802EA1"/>
    <w:rsid w:val="00803C85"/>
    <w:rsid w:val="00806462"/>
    <w:rsid w:val="00806972"/>
    <w:rsid w:val="00806FF8"/>
    <w:rsid w:val="0080706E"/>
    <w:rsid w:val="00807B0C"/>
    <w:rsid w:val="00807D55"/>
    <w:rsid w:val="00812B5A"/>
    <w:rsid w:val="008133E3"/>
    <w:rsid w:val="00813546"/>
    <w:rsid w:val="008141D0"/>
    <w:rsid w:val="00814FDD"/>
    <w:rsid w:val="00815385"/>
    <w:rsid w:val="0081561D"/>
    <w:rsid w:val="00815DFE"/>
    <w:rsid w:val="00816053"/>
    <w:rsid w:val="00816C57"/>
    <w:rsid w:val="00816F9B"/>
    <w:rsid w:val="00817C07"/>
    <w:rsid w:val="00820AD9"/>
    <w:rsid w:val="00820B12"/>
    <w:rsid w:val="00820EE3"/>
    <w:rsid w:val="008215E4"/>
    <w:rsid w:val="008225C0"/>
    <w:rsid w:val="0082373D"/>
    <w:rsid w:val="00823745"/>
    <w:rsid w:val="0082387B"/>
    <w:rsid w:val="00823890"/>
    <w:rsid w:val="00824538"/>
    <w:rsid w:val="008262BD"/>
    <w:rsid w:val="00826B00"/>
    <w:rsid w:val="00826FA9"/>
    <w:rsid w:val="008270EC"/>
    <w:rsid w:val="0082742B"/>
    <w:rsid w:val="00827D65"/>
    <w:rsid w:val="00827D93"/>
    <w:rsid w:val="00831017"/>
    <w:rsid w:val="00831147"/>
    <w:rsid w:val="00832076"/>
    <w:rsid w:val="00832797"/>
    <w:rsid w:val="008331D7"/>
    <w:rsid w:val="0083393B"/>
    <w:rsid w:val="00833C13"/>
    <w:rsid w:val="00834458"/>
    <w:rsid w:val="008346BB"/>
    <w:rsid w:val="00834FFE"/>
    <w:rsid w:val="00835978"/>
    <w:rsid w:val="00836562"/>
    <w:rsid w:val="00837099"/>
    <w:rsid w:val="00837137"/>
    <w:rsid w:val="008372F8"/>
    <w:rsid w:val="008411C2"/>
    <w:rsid w:val="008418E9"/>
    <w:rsid w:val="008440FB"/>
    <w:rsid w:val="008442C4"/>
    <w:rsid w:val="00845194"/>
    <w:rsid w:val="00845735"/>
    <w:rsid w:val="00845838"/>
    <w:rsid w:val="00845A5F"/>
    <w:rsid w:val="00845D1B"/>
    <w:rsid w:val="00845DEB"/>
    <w:rsid w:val="00846119"/>
    <w:rsid w:val="008464AA"/>
    <w:rsid w:val="00847AF9"/>
    <w:rsid w:val="00847C51"/>
    <w:rsid w:val="00847C6F"/>
    <w:rsid w:val="00847E0A"/>
    <w:rsid w:val="008503D8"/>
    <w:rsid w:val="008512F2"/>
    <w:rsid w:val="0085236F"/>
    <w:rsid w:val="00853656"/>
    <w:rsid w:val="00853CCE"/>
    <w:rsid w:val="00853EAF"/>
    <w:rsid w:val="00853F9A"/>
    <w:rsid w:val="00856278"/>
    <w:rsid w:val="008563C0"/>
    <w:rsid w:val="00856D01"/>
    <w:rsid w:val="008577A9"/>
    <w:rsid w:val="00857AE7"/>
    <w:rsid w:val="00860E14"/>
    <w:rsid w:val="0086347F"/>
    <w:rsid w:val="00864386"/>
    <w:rsid w:val="00864DCF"/>
    <w:rsid w:val="008652E0"/>
    <w:rsid w:val="0086604F"/>
    <w:rsid w:val="0086651F"/>
    <w:rsid w:val="0086697E"/>
    <w:rsid w:val="00866E07"/>
    <w:rsid w:val="00867416"/>
    <w:rsid w:val="00867536"/>
    <w:rsid w:val="00867A82"/>
    <w:rsid w:val="00867C36"/>
    <w:rsid w:val="00867F72"/>
    <w:rsid w:val="0087079D"/>
    <w:rsid w:val="008713C0"/>
    <w:rsid w:val="00872417"/>
    <w:rsid w:val="00873182"/>
    <w:rsid w:val="00873278"/>
    <w:rsid w:val="00873872"/>
    <w:rsid w:val="00873AAA"/>
    <w:rsid w:val="00874AF4"/>
    <w:rsid w:val="00874D9C"/>
    <w:rsid w:val="0087595E"/>
    <w:rsid w:val="008759B2"/>
    <w:rsid w:val="00875A14"/>
    <w:rsid w:val="00875B00"/>
    <w:rsid w:val="00875C53"/>
    <w:rsid w:val="00876B7D"/>
    <w:rsid w:val="0087777E"/>
    <w:rsid w:val="0088027F"/>
    <w:rsid w:val="008804FD"/>
    <w:rsid w:val="008819D7"/>
    <w:rsid w:val="00881BF1"/>
    <w:rsid w:val="00882A17"/>
    <w:rsid w:val="00882FB1"/>
    <w:rsid w:val="008837F8"/>
    <w:rsid w:val="00883AF6"/>
    <w:rsid w:val="00884126"/>
    <w:rsid w:val="00885530"/>
    <w:rsid w:val="00885FB4"/>
    <w:rsid w:val="00886F1D"/>
    <w:rsid w:val="00887490"/>
    <w:rsid w:val="00887C78"/>
    <w:rsid w:val="0089016E"/>
    <w:rsid w:val="00890714"/>
    <w:rsid w:val="008908A3"/>
    <w:rsid w:val="008911BD"/>
    <w:rsid w:val="00891D58"/>
    <w:rsid w:val="00892788"/>
    <w:rsid w:val="0089363E"/>
    <w:rsid w:val="00893722"/>
    <w:rsid w:val="008945DF"/>
    <w:rsid w:val="008952BC"/>
    <w:rsid w:val="00895653"/>
    <w:rsid w:val="00896EF3"/>
    <w:rsid w:val="0089780C"/>
    <w:rsid w:val="008979C6"/>
    <w:rsid w:val="008A015D"/>
    <w:rsid w:val="008A05D8"/>
    <w:rsid w:val="008A1E1E"/>
    <w:rsid w:val="008A3562"/>
    <w:rsid w:val="008A57A3"/>
    <w:rsid w:val="008A671C"/>
    <w:rsid w:val="008A6924"/>
    <w:rsid w:val="008A774A"/>
    <w:rsid w:val="008A79B7"/>
    <w:rsid w:val="008B0E82"/>
    <w:rsid w:val="008B114B"/>
    <w:rsid w:val="008B1D54"/>
    <w:rsid w:val="008B1DB6"/>
    <w:rsid w:val="008B22DC"/>
    <w:rsid w:val="008B339C"/>
    <w:rsid w:val="008B33BF"/>
    <w:rsid w:val="008B4083"/>
    <w:rsid w:val="008B40DA"/>
    <w:rsid w:val="008B47B0"/>
    <w:rsid w:val="008B4FC5"/>
    <w:rsid w:val="008B519B"/>
    <w:rsid w:val="008B556C"/>
    <w:rsid w:val="008B5723"/>
    <w:rsid w:val="008B5CDD"/>
    <w:rsid w:val="008B60E0"/>
    <w:rsid w:val="008B61A4"/>
    <w:rsid w:val="008B7DCA"/>
    <w:rsid w:val="008B7F58"/>
    <w:rsid w:val="008C0012"/>
    <w:rsid w:val="008C024D"/>
    <w:rsid w:val="008C066F"/>
    <w:rsid w:val="008C0FE1"/>
    <w:rsid w:val="008C12E1"/>
    <w:rsid w:val="008C1533"/>
    <w:rsid w:val="008C1831"/>
    <w:rsid w:val="008C1EDA"/>
    <w:rsid w:val="008C2114"/>
    <w:rsid w:val="008C23E6"/>
    <w:rsid w:val="008C25DB"/>
    <w:rsid w:val="008C270C"/>
    <w:rsid w:val="008C2C89"/>
    <w:rsid w:val="008C3623"/>
    <w:rsid w:val="008C380A"/>
    <w:rsid w:val="008C3F4B"/>
    <w:rsid w:val="008C55DC"/>
    <w:rsid w:val="008C5AB5"/>
    <w:rsid w:val="008D062D"/>
    <w:rsid w:val="008D0C51"/>
    <w:rsid w:val="008D248F"/>
    <w:rsid w:val="008D2927"/>
    <w:rsid w:val="008D4810"/>
    <w:rsid w:val="008D4C50"/>
    <w:rsid w:val="008D5288"/>
    <w:rsid w:val="008D5ADC"/>
    <w:rsid w:val="008D6A5B"/>
    <w:rsid w:val="008D6F00"/>
    <w:rsid w:val="008E0C68"/>
    <w:rsid w:val="008E22B6"/>
    <w:rsid w:val="008E29EE"/>
    <w:rsid w:val="008E3394"/>
    <w:rsid w:val="008E3C5E"/>
    <w:rsid w:val="008E4405"/>
    <w:rsid w:val="008E526A"/>
    <w:rsid w:val="008E596B"/>
    <w:rsid w:val="008E599C"/>
    <w:rsid w:val="008E67C0"/>
    <w:rsid w:val="008E6DD5"/>
    <w:rsid w:val="008E74BE"/>
    <w:rsid w:val="008E7546"/>
    <w:rsid w:val="008F0EDA"/>
    <w:rsid w:val="008F0F4E"/>
    <w:rsid w:val="008F4F86"/>
    <w:rsid w:val="008F5319"/>
    <w:rsid w:val="008F5F61"/>
    <w:rsid w:val="008F64A6"/>
    <w:rsid w:val="008F7223"/>
    <w:rsid w:val="00900155"/>
    <w:rsid w:val="00900364"/>
    <w:rsid w:val="00900742"/>
    <w:rsid w:val="00900888"/>
    <w:rsid w:val="00900A29"/>
    <w:rsid w:val="00901174"/>
    <w:rsid w:val="009019AF"/>
    <w:rsid w:val="00901FD9"/>
    <w:rsid w:val="00902436"/>
    <w:rsid w:val="00902800"/>
    <w:rsid w:val="009028DC"/>
    <w:rsid w:val="00903E1C"/>
    <w:rsid w:val="0090450B"/>
    <w:rsid w:val="00905F79"/>
    <w:rsid w:val="00907B4D"/>
    <w:rsid w:val="00910250"/>
    <w:rsid w:val="009122CC"/>
    <w:rsid w:val="0091250F"/>
    <w:rsid w:val="00912AD0"/>
    <w:rsid w:val="009139AE"/>
    <w:rsid w:val="00913F83"/>
    <w:rsid w:val="0091450B"/>
    <w:rsid w:val="009148EC"/>
    <w:rsid w:val="00916527"/>
    <w:rsid w:val="009168AD"/>
    <w:rsid w:val="009175B1"/>
    <w:rsid w:val="0091793E"/>
    <w:rsid w:val="00917C49"/>
    <w:rsid w:val="00917C92"/>
    <w:rsid w:val="009215A3"/>
    <w:rsid w:val="00921A57"/>
    <w:rsid w:val="00921C4F"/>
    <w:rsid w:val="009221A6"/>
    <w:rsid w:val="00922A26"/>
    <w:rsid w:val="00922ACF"/>
    <w:rsid w:val="00923878"/>
    <w:rsid w:val="009240E1"/>
    <w:rsid w:val="00924B20"/>
    <w:rsid w:val="00924D38"/>
    <w:rsid w:val="009272CD"/>
    <w:rsid w:val="00927993"/>
    <w:rsid w:val="00927C98"/>
    <w:rsid w:val="0093002B"/>
    <w:rsid w:val="009302F6"/>
    <w:rsid w:val="00930A05"/>
    <w:rsid w:val="00931F5F"/>
    <w:rsid w:val="00933A38"/>
    <w:rsid w:val="00933D05"/>
    <w:rsid w:val="00934333"/>
    <w:rsid w:val="009349DB"/>
    <w:rsid w:val="009363C5"/>
    <w:rsid w:val="00937523"/>
    <w:rsid w:val="00937554"/>
    <w:rsid w:val="00940483"/>
    <w:rsid w:val="009404EC"/>
    <w:rsid w:val="00940A6D"/>
    <w:rsid w:val="00940EF4"/>
    <w:rsid w:val="009420C8"/>
    <w:rsid w:val="00942148"/>
    <w:rsid w:val="0094249B"/>
    <w:rsid w:val="0094265A"/>
    <w:rsid w:val="00942B58"/>
    <w:rsid w:val="009432E1"/>
    <w:rsid w:val="00943382"/>
    <w:rsid w:val="00945081"/>
    <w:rsid w:val="00945267"/>
    <w:rsid w:val="009453B1"/>
    <w:rsid w:val="00946205"/>
    <w:rsid w:val="00946CAB"/>
    <w:rsid w:val="0094720E"/>
    <w:rsid w:val="00947320"/>
    <w:rsid w:val="00947FC3"/>
    <w:rsid w:val="009501C9"/>
    <w:rsid w:val="0095127B"/>
    <w:rsid w:val="00953383"/>
    <w:rsid w:val="00953814"/>
    <w:rsid w:val="00953A5E"/>
    <w:rsid w:val="0095531F"/>
    <w:rsid w:val="00955736"/>
    <w:rsid w:val="00955B80"/>
    <w:rsid w:val="0095616E"/>
    <w:rsid w:val="00956369"/>
    <w:rsid w:val="00956A9D"/>
    <w:rsid w:val="00960D1D"/>
    <w:rsid w:val="0096120F"/>
    <w:rsid w:val="00962558"/>
    <w:rsid w:val="009625F3"/>
    <w:rsid w:val="009626CE"/>
    <w:rsid w:val="0096289C"/>
    <w:rsid w:val="00963658"/>
    <w:rsid w:val="009639AE"/>
    <w:rsid w:val="00965968"/>
    <w:rsid w:val="0096647F"/>
    <w:rsid w:val="00971E7A"/>
    <w:rsid w:val="00972019"/>
    <w:rsid w:val="009727A4"/>
    <w:rsid w:val="0097451F"/>
    <w:rsid w:val="0097479A"/>
    <w:rsid w:val="009747A2"/>
    <w:rsid w:val="00974A5E"/>
    <w:rsid w:val="00974B7C"/>
    <w:rsid w:val="00974CAD"/>
    <w:rsid w:val="00976FFB"/>
    <w:rsid w:val="009772C6"/>
    <w:rsid w:val="009773D3"/>
    <w:rsid w:val="00977433"/>
    <w:rsid w:val="00981D6F"/>
    <w:rsid w:val="00981EA2"/>
    <w:rsid w:val="00982614"/>
    <w:rsid w:val="00982AE7"/>
    <w:rsid w:val="00982B71"/>
    <w:rsid w:val="009842FF"/>
    <w:rsid w:val="009845D5"/>
    <w:rsid w:val="0098746A"/>
    <w:rsid w:val="00987EDA"/>
    <w:rsid w:val="00990664"/>
    <w:rsid w:val="009916CC"/>
    <w:rsid w:val="009929C9"/>
    <w:rsid w:val="00992F5C"/>
    <w:rsid w:val="009932DB"/>
    <w:rsid w:val="009947D3"/>
    <w:rsid w:val="00994AF1"/>
    <w:rsid w:val="00994CDB"/>
    <w:rsid w:val="00994F8E"/>
    <w:rsid w:val="00995BBE"/>
    <w:rsid w:val="0099703F"/>
    <w:rsid w:val="0099752F"/>
    <w:rsid w:val="00997B4F"/>
    <w:rsid w:val="009A015F"/>
    <w:rsid w:val="009A01A2"/>
    <w:rsid w:val="009A0677"/>
    <w:rsid w:val="009A0F03"/>
    <w:rsid w:val="009A1453"/>
    <w:rsid w:val="009A1594"/>
    <w:rsid w:val="009A1A57"/>
    <w:rsid w:val="009A2536"/>
    <w:rsid w:val="009A2979"/>
    <w:rsid w:val="009A2A9F"/>
    <w:rsid w:val="009A3123"/>
    <w:rsid w:val="009A32E1"/>
    <w:rsid w:val="009A5681"/>
    <w:rsid w:val="009A6781"/>
    <w:rsid w:val="009A7503"/>
    <w:rsid w:val="009A754F"/>
    <w:rsid w:val="009A7A40"/>
    <w:rsid w:val="009A7C0A"/>
    <w:rsid w:val="009B0478"/>
    <w:rsid w:val="009B081C"/>
    <w:rsid w:val="009B0907"/>
    <w:rsid w:val="009B0FB9"/>
    <w:rsid w:val="009B1524"/>
    <w:rsid w:val="009B1A65"/>
    <w:rsid w:val="009B2394"/>
    <w:rsid w:val="009B2485"/>
    <w:rsid w:val="009B27CB"/>
    <w:rsid w:val="009B33BB"/>
    <w:rsid w:val="009B37FE"/>
    <w:rsid w:val="009B49F9"/>
    <w:rsid w:val="009B4F42"/>
    <w:rsid w:val="009B567E"/>
    <w:rsid w:val="009B56DA"/>
    <w:rsid w:val="009B57BF"/>
    <w:rsid w:val="009B5D18"/>
    <w:rsid w:val="009B756B"/>
    <w:rsid w:val="009B7C1E"/>
    <w:rsid w:val="009C0F45"/>
    <w:rsid w:val="009C0F91"/>
    <w:rsid w:val="009C107A"/>
    <w:rsid w:val="009C1838"/>
    <w:rsid w:val="009C2468"/>
    <w:rsid w:val="009C2759"/>
    <w:rsid w:val="009C2C21"/>
    <w:rsid w:val="009C2D1D"/>
    <w:rsid w:val="009C3FEB"/>
    <w:rsid w:val="009C4A18"/>
    <w:rsid w:val="009C4D70"/>
    <w:rsid w:val="009C52F9"/>
    <w:rsid w:val="009C56F2"/>
    <w:rsid w:val="009C5F84"/>
    <w:rsid w:val="009C6728"/>
    <w:rsid w:val="009C6817"/>
    <w:rsid w:val="009C7EA3"/>
    <w:rsid w:val="009D0E99"/>
    <w:rsid w:val="009D2830"/>
    <w:rsid w:val="009D35F7"/>
    <w:rsid w:val="009D3ECB"/>
    <w:rsid w:val="009D65E1"/>
    <w:rsid w:val="009D6E78"/>
    <w:rsid w:val="009D7149"/>
    <w:rsid w:val="009D78E2"/>
    <w:rsid w:val="009E1846"/>
    <w:rsid w:val="009E221B"/>
    <w:rsid w:val="009E2CE3"/>
    <w:rsid w:val="009E3223"/>
    <w:rsid w:val="009E39A6"/>
    <w:rsid w:val="009E3BD2"/>
    <w:rsid w:val="009E48FA"/>
    <w:rsid w:val="009E4BB3"/>
    <w:rsid w:val="009E594A"/>
    <w:rsid w:val="009E69E8"/>
    <w:rsid w:val="009E6A2D"/>
    <w:rsid w:val="009E6C6F"/>
    <w:rsid w:val="009E6E75"/>
    <w:rsid w:val="009E6E84"/>
    <w:rsid w:val="009E711E"/>
    <w:rsid w:val="009E75A4"/>
    <w:rsid w:val="009E79A5"/>
    <w:rsid w:val="009E7D46"/>
    <w:rsid w:val="009F09BD"/>
    <w:rsid w:val="009F1155"/>
    <w:rsid w:val="009F1B4C"/>
    <w:rsid w:val="009F1D17"/>
    <w:rsid w:val="009F1DEC"/>
    <w:rsid w:val="009F2241"/>
    <w:rsid w:val="009F2B55"/>
    <w:rsid w:val="009F3C9C"/>
    <w:rsid w:val="009F402E"/>
    <w:rsid w:val="009F5404"/>
    <w:rsid w:val="009F5687"/>
    <w:rsid w:val="009F5BC5"/>
    <w:rsid w:val="00A00117"/>
    <w:rsid w:val="00A00755"/>
    <w:rsid w:val="00A00EFC"/>
    <w:rsid w:val="00A012D2"/>
    <w:rsid w:val="00A01D46"/>
    <w:rsid w:val="00A0244E"/>
    <w:rsid w:val="00A02BF5"/>
    <w:rsid w:val="00A041A6"/>
    <w:rsid w:val="00A05048"/>
    <w:rsid w:val="00A05FDD"/>
    <w:rsid w:val="00A0725A"/>
    <w:rsid w:val="00A07385"/>
    <w:rsid w:val="00A10D2E"/>
    <w:rsid w:val="00A113A9"/>
    <w:rsid w:val="00A11A93"/>
    <w:rsid w:val="00A126E3"/>
    <w:rsid w:val="00A14CA4"/>
    <w:rsid w:val="00A15541"/>
    <w:rsid w:val="00A15F6A"/>
    <w:rsid w:val="00A17737"/>
    <w:rsid w:val="00A17847"/>
    <w:rsid w:val="00A17979"/>
    <w:rsid w:val="00A2031D"/>
    <w:rsid w:val="00A211E7"/>
    <w:rsid w:val="00A21606"/>
    <w:rsid w:val="00A24EAF"/>
    <w:rsid w:val="00A24EC5"/>
    <w:rsid w:val="00A255B4"/>
    <w:rsid w:val="00A25748"/>
    <w:rsid w:val="00A25BF8"/>
    <w:rsid w:val="00A25C8D"/>
    <w:rsid w:val="00A267DB"/>
    <w:rsid w:val="00A276E8"/>
    <w:rsid w:val="00A27D32"/>
    <w:rsid w:val="00A300DB"/>
    <w:rsid w:val="00A30E24"/>
    <w:rsid w:val="00A312CA"/>
    <w:rsid w:val="00A32B88"/>
    <w:rsid w:val="00A32F1D"/>
    <w:rsid w:val="00A33459"/>
    <w:rsid w:val="00A34412"/>
    <w:rsid w:val="00A34745"/>
    <w:rsid w:val="00A34A4B"/>
    <w:rsid w:val="00A370C1"/>
    <w:rsid w:val="00A376B6"/>
    <w:rsid w:val="00A415DF"/>
    <w:rsid w:val="00A41C66"/>
    <w:rsid w:val="00A4453B"/>
    <w:rsid w:val="00A45637"/>
    <w:rsid w:val="00A45FDB"/>
    <w:rsid w:val="00A464D3"/>
    <w:rsid w:val="00A46534"/>
    <w:rsid w:val="00A46D1E"/>
    <w:rsid w:val="00A50844"/>
    <w:rsid w:val="00A5089A"/>
    <w:rsid w:val="00A51087"/>
    <w:rsid w:val="00A52B87"/>
    <w:rsid w:val="00A53A75"/>
    <w:rsid w:val="00A53D8A"/>
    <w:rsid w:val="00A546B6"/>
    <w:rsid w:val="00A55AF8"/>
    <w:rsid w:val="00A55E99"/>
    <w:rsid w:val="00A5651C"/>
    <w:rsid w:val="00A5706A"/>
    <w:rsid w:val="00A57E38"/>
    <w:rsid w:val="00A60583"/>
    <w:rsid w:val="00A60BB3"/>
    <w:rsid w:val="00A610B5"/>
    <w:rsid w:val="00A61243"/>
    <w:rsid w:val="00A6354B"/>
    <w:rsid w:val="00A6363C"/>
    <w:rsid w:val="00A6393B"/>
    <w:rsid w:val="00A645C6"/>
    <w:rsid w:val="00A67081"/>
    <w:rsid w:val="00A6792B"/>
    <w:rsid w:val="00A67C06"/>
    <w:rsid w:val="00A67E05"/>
    <w:rsid w:val="00A701EF"/>
    <w:rsid w:val="00A70A4F"/>
    <w:rsid w:val="00A71407"/>
    <w:rsid w:val="00A71672"/>
    <w:rsid w:val="00A73599"/>
    <w:rsid w:val="00A73E4F"/>
    <w:rsid w:val="00A7431C"/>
    <w:rsid w:val="00A748EA"/>
    <w:rsid w:val="00A74A08"/>
    <w:rsid w:val="00A75938"/>
    <w:rsid w:val="00A75B00"/>
    <w:rsid w:val="00A76004"/>
    <w:rsid w:val="00A767A0"/>
    <w:rsid w:val="00A76F47"/>
    <w:rsid w:val="00A77198"/>
    <w:rsid w:val="00A77304"/>
    <w:rsid w:val="00A77563"/>
    <w:rsid w:val="00A7786F"/>
    <w:rsid w:val="00A80075"/>
    <w:rsid w:val="00A803FB"/>
    <w:rsid w:val="00A80524"/>
    <w:rsid w:val="00A810C7"/>
    <w:rsid w:val="00A81358"/>
    <w:rsid w:val="00A81AFD"/>
    <w:rsid w:val="00A82BB5"/>
    <w:rsid w:val="00A83647"/>
    <w:rsid w:val="00A8460B"/>
    <w:rsid w:val="00A8470D"/>
    <w:rsid w:val="00A84FEE"/>
    <w:rsid w:val="00A85306"/>
    <w:rsid w:val="00A86776"/>
    <w:rsid w:val="00A86873"/>
    <w:rsid w:val="00A87B3C"/>
    <w:rsid w:val="00A90800"/>
    <w:rsid w:val="00A90B50"/>
    <w:rsid w:val="00A9104C"/>
    <w:rsid w:val="00A91D87"/>
    <w:rsid w:val="00A91E95"/>
    <w:rsid w:val="00A925F3"/>
    <w:rsid w:val="00A926CB"/>
    <w:rsid w:val="00A9299A"/>
    <w:rsid w:val="00A92D7D"/>
    <w:rsid w:val="00A938A3"/>
    <w:rsid w:val="00A942D1"/>
    <w:rsid w:val="00A94EAD"/>
    <w:rsid w:val="00AA3396"/>
    <w:rsid w:val="00AA37FB"/>
    <w:rsid w:val="00AA4735"/>
    <w:rsid w:val="00AA5C41"/>
    <w:rsid w:val="00AA6DA3"/>
    <w:rsid w:val="00AA7465"/>
    <w:rsid w:val="00AB04F6"/>
    <w:rsid w:val="00AB0E40"/>
    <w:rsid w:val="00AB0FE0"/>
    <w:rsid w:val="00AB1157"/>
    <w:rsid w:val="00AB214F"/>
    <w:rsid w:val="00AB365F"/>
    <w:rsid w:val="00AB39F5"/>
    <w:rsid w:val="00AB4446"/>
    <w:rsid w:val="00AB5466"/>
    <w:rsid w:val="00AB5F44"/>
    <w:rsid w:val="00AB61AC"/>
    <w:rsid w:val="00AB6CB8"/>
    <w:rsid w:val="00AB6E13"/>
    <w:rsid w:val="00AB7064"/>
    <w:rsid w:val="00AB7330"/>
    <w:rsid w:val="00AB745F"/>
    <w:rsid w:val="00AB790A"/>
    <w:rsid w:val="00AB7AD9"/>
    <w:rsid w:val="00AC0AB5"/>
    <w:rsid w:val="00AC0EC0"/>
    <w:rsid w:val="00AC1409"/>
    <w:rsid w:val="00AC1C87"/>
    <w:rsid w:val="00AC2BAC"/>
    <w:rsid w:val="00AC42C5"/>
    <w:rsid w:val="00AC478B"/>
    <w:rsid w:val="00AC5863"/>
    <w:rsid w:val="00AC6A66"/>
    <w:rsid w:val="00AC78BC"/>
    <w:rsid w:val="00AC7BB2"/>
    <w:rsid w:val="00AC7D56"/>
    <w:rsid w:val="00AD0141"/>
    <w:rsid w:val="00AD03DF"/>
    <w:rsid w:val="00AD06AF"/>
    <w:rsid w:val="00AD34DC"/>
    <w:rsid w:val="00AD4125"/>
    <w:rsid w:val="00AD412E"/>
    <w:rsid w:val="00AD46F6"/>
    <w:rsid w:val="00AD5269"/>
    <w:rsid w:val="00AD5BA7"/>
    <w:rsid w:val="00AD6184"/>
    <w:rsid w:val="00AD6596"/>
    <w:rsid w:val="00AD68BE"/>
    <w:rsid w:val="00AD6DE8"/>
    <w:rsid w:val="00AD74D0"/>
    <w:rsid w:val="00AD7CD2"/>
    <w:rsid w:val="00AE05CD"/>
    <w:rsid w:val="00AE0988"/>
    <w:rsid w:val="00AE0D98"/>
    <w:rsid w:val="00AE13D1"/>
    <w:rsid w:val="00AE157A"/>
    <w:rsid w:val="00AE17E9"/>
    <w:rsid w:val="00AE1A13"/>
    <w:rsid w:val="00AE2D05"/>
    <w:rsid w:val="00AE2D5A"/>
    <w:rsid w:val="00AE2F67"/>
    <w:rsid w:val="00AE555F"/>
    <w:rsid w:val="00AE5942"/>
    <w:rsid w:val="00AE6AA8"/>
    <w:rsid w:val="00AE7227"/>
    <w:rsid w:val="00AE77DB"/>
    <w:rsid w:val="00AF193C"/>
    <w:rsid w:val="00AF1B33"/>
    <w:rsid w:val="00AF4EC1"/>
    <w:rsid w:val="00AF7CA4"/>
    <w:rsid w:val="00AF7DB0"/>
    <w:rsid w:val="00B00123"/>
    <w:rsid w:val="00B0039E"/>
    <w:rsid w:val="00B00F28"/>
    <w:rsid w:val="00B01CB2"/>
    <w:rsid w:val="00B03553"/>
    <w:rsid w:val="00B046EA"/>
    <w:rsid w:val="00B047BC"/>
    <w:rsid w:val="00B04CA2"/>
    <w:rsid w:val="00B0516E"/>
    <w:rsid w:val="00B06671"/>
    <w:rsid w:val="00B0734A"/>
    <w:rsid w:val="00B10D64"/>
    <w:rsid w:val="00B1106F"/>
    <w:rsid w:val="00B1110B"/>
    <w:rsid w:val="00B1155C"/>
    <w:rsid w:val="00B11765"/>
    <w:rsid w:val="00B11C45"/>
    <w:rsid w:val="00B12301"/>
    <w:rsid w:val="00B12CC2"/>
    <w:rsid w:val="00B13269"/>
    <w:rsid w:val="00B14945"/>
    <w:rsid w:val="00B16931"/>
    <w:rsid w:val="00B17165"/>
    <w:rsid w:val="00B17519"/>
    <w:rsid w:val="00B17A80"/>
    <w:rsid w:val="00B201F9"/>
    <w:rsid w:val="00B2020A"/>
    <w:rsid w:val="00B24349"/>
    <w:rsid w:val="00B244E9"/>
    <w:rsid w:val="00B24585"/>
    <w:rsid w:val="00B24758"/>
    <w:rsid w:val="00B24A1E"/>
    <w:rsid w:val="00B2524D"/>
    <w:rsid w:val="00B25AEF"/>
    <w:rsid w:val="00B3111E"/>
    <w:rsid w:val="00B3161A"/>
    <w:rsid w:val="00B31F80"/>
    <w:rsid w:val="00B32B2C"/>
    <w:rsid w:val="00B332D5"/>
    <w:rsid w:val="00B33392"/>
    <w:rsid w:val="00B33597"/>
    <w:rsid w:val="00B356F0"/>
    <w:rsid w:val="00B3586E"/>
    <w:rsid w:val="00B37DDB"/>
    <w:rsid w:val="00B423B5"/>
    <w:rsid w:val="00B43424"/>
    <w:rsid w:val="00B4387D"/>
    <w:rsid w:val="00B445A8"/>
    <w:rsid w:val="00B44702"/>
    <w:rsid w:val="00B44C52"/>
    <w:rsid w:val="00B47112"/>
    <w:rsid w:val="00B479F5"/>
    <w:rsid w:val="00B47A7D"/>
    <w:rsid w:val="00B504C7"/>
    <w:rsid w:val="00B5060A"/>
    <w:rsid w:val="00B50A29"/>
    <w:rsid w:val="00B50B7F"/>
    <w:rsid w:val="00B516D4"/>
    <w:rsid w:val="00B51A3B"/>
    <w:rsid w:val="00B5202A"/>
    <w:rsid w:val="00B53147"/>
    <w:rsid w:val="00B53219"/>
    <w:rsid w:val="00B53AEB"/>
    <w:rsid w:val="00B54699"/>
    <w:rsid w:val="00B55246"/>
    <w:rsid w:val="00B565C0"/>
    <w:rsid w:val="00B56CB2"/>
    <w:rsid w:val="00B56F42"/>
    <w:rsid w:val="00B573A8"/>
    <w:rsid w:val="00B5773E"/>
    <w:rsid w:val="00B5779B"/>
    <w:rsid w:val="00B57870"/>
    <w:rsid w:val="00B57F75"/>
    <w:rsid w:val="00B60364"/>
    <w:rsid w:val="00B6069E"/>
    <w:rsid w:val="00B6134C"/>
    <w:rsid w:val="00B6140F"/>
    <w:rsid w:val="00B62640"/>
    <w:rsid w:val="00B63084"/>
    <w:rsid w:val="00B636BD"/>
    <w:rsid w:val="00B647BC"/>
    <w:rsid w:val="00B64AFF"/>
    <w:rsid w:val="00B65E6F"/>
    <w:rsid w:val="00B662E8"/>
    <w:rsid w:val="00B667D3"/>
    <w:rsid w:val="00B66E7B"/>
    <w:rsid w:val="00B66F66"/>
    <w:rsid w:val="00B673C2"/>
    <w:rsid w:val="00B677D3"/>
    <w:rsid w:val="00B67FC6"/>
    <w:rsid w:val="00B70362"/>
    <w:rsid w:val="00B70EB1"/>
    <w:rsid w:val="00B714F4"/>
    <w:rsid w:val="00B7163B"/>
    <w:rsid w:val="00B71685"/>
    <w:rsid w:val="00B723A1"/>
    <w:rsid w:val="00B72822"/>
    <w:rsid w:val="00B73E8D"/>
    <w:rsid w:val="00B73F25"/>
    <w:rsid w:val="00B742EF"/>
    <w:rsid w:val="00B74A71"/>
    <w:rsid w:val="00B74B73"/>
    <w:rsid w:val="00B74BD6"/>
    <w:rsid w:val="00B74F1A"/>
    <w:rsid w:val="00B76519"/>
    <w:rsid w:val="00B76ED4"/>
    <w:rsid w:val="00B7788E"/>
    <w:rsid w:val="00B77905"/>
    <w:rsid w:val="00B80162"/>
    <w:rsid w:val="00B815C4"/>
    <w:rsid w:val="00B81622"/>
    <w:rsid w:val="00B81866"/>
    <w:rsid w:val="00B81BA3"/>
    <w:rsid w:val="00B823B9"/>
    <w:rsid w:val="00B833F5"/>
    <w:rsid w:val="00B834E2"/>
    <w:rsid w:val="00B83F03"/>
    <w:rsid w:val="00B84196"/>
    <w:rsid w:val="00B85D03"/>
    <w:rsid w:val="00B86021"/>
    <w:rsid w:val="00B86437"/>
    <w:rsid w:val="00B87239"/>
    <w:rsid w:val="00B90180"/>
    <w:rsid w:val="00B9038A"/>
    <w:rsid w:val="00B90615"/>
    <w:rsid w:val="00B908AE"/>
    <w:rsid w:val="00B91289"/>
    <w:rsid w:val="00B91A4E"/>
    <w:rsid w:val="00B9251B"/>
    <w:rsid w:val="00B92BEA"/>
    <w:rsid w:val="00B931AE"/>
    <w:rsid w:val="00B9320C"/>
    <w:rsid w:val="00B938C8"/>
    <w:rsid w:val="00B93E83"/>
    <w:rsid w:val="00B94BEA"/>
    <w:rsid w:val="00B95664"/>
    <w:rsid w:val="00B970BA"/>
    <w:rsid w:val="00B97336"/>
    <w:rsid w:val="00B97852"/>
    <w:rsid w:val="00BA0982"/>
    <w:rsid w:val="00BA1A15"/>
    <w:rsid w:val="00BA1BBF"/>
    <w:rsid w:val="00BA1EC4"/>
    <w:rsid w:val="00BA21B5"/>
    <w:rsid w:val="00BA2647"/>
    <w:rsid w:val="00BA297E"/>
    <w:rsid w:val="00BA3568"/>
    <w:rsid w:val="00BA3626"/>
    <w:rsid w:val="00BA54C2"/>
    <w:rsid w:val="00BA5C18"/>
    <w:rsid w:val="00BA5D2E"/>
    <w:rsid w:val="00BA60B9"/>
    <w:rsid w:val="00BA6F63"/>
    <w:rsid w:val="00BA74CA"/>
    <w:rsid w:val="00BA78AD"/>
    <w:rsid w:val="00BA7B73"/>
    <w:rsid w:val="00BB0E37"/>
    <w:rsid w:val="00BB1B12"/>
    <w:rsid w:val="00BB235D"/>
    <w:rsid w:val="00BB35EC"/>
    <w:rsid w:val="00BB38BB"/>
    <w:rsid w:val="00BB538B"/>
    <w:rsid w:val="00BB5581"/>
    <w:rsid w:val="00BB5B0C"/>
    <w:rsid w:val="00BB6C71"/>
    <w:rsid w:val="00BB7FD7"/>
    <w:rsid w:val="00BC076B"/>
    <w:rsid w:val="00BC0B7E"/>
    <w:rsid w:val="00BC10FB"/>
    <w:rsid w:val="00BC1EA8"/>
    <w:rsid w:val="00BC3293"/>
    <w:rsid w:val="00BC3B9C"/>
    <w:rsid w:val="00BC3F27"/>
    <w:rsid w:val="00BC45CD"/>
    <w:rsid w:val="00BC493A"/>
    <w:rsid w:val="00BC51C1"/>
    <w:rsid w:val="00BC53A4"/>
    <w:rsid w:val="00BC64F8"/>
    <w:rsid w:val="00BC6FE8"/>
    <w:rsid w:val="00BD0122"/>
    <w:rsid w:val="00BD034A"/>
    <w:rsid w:val="00BD09C7"/>
    <w:rsid w:val="00BD116D"/>
    <w:rsid w:val="00BD1381"/>
    <w:rsid w:val="00BD1B0F"/>
    <w:rsid w:val="00BD2824"/>
    <w:rsid w:val="00BD33AB"/>
    <w:rsid w:val="00BD4F83"/>
    <w:rsid w:val="00BD6615"/>
    <w:rsid w:val="00BE00A2"/>
    <w:rsid w:val="00BE05A0"/>
    <w:rsid w:val="00BE102C"/>
    <w:rsid w:val="00BE278F"/>
    <w:rsid w:val="00BE27F9"/>
    <w:rsid w:val="00BE2BD3"/>
    <w:rsid w:val="00BE343B"/>
    <w:rsid w:val="00BE3573"/>
    <w:rsid w:val="00BE3A11"/>
    <w:rsid w:val="00BE46B8"/>
    <w:rsid w:val="00BE4C8C"/>
    <w:rsid w:val="00BE4EE0"/>
    <w:rsid w:val="00BE4F42"/>
    <w:rsid w:val="00BE5C9B"/>
    <w:rsid w:val="00BE7164"/>
    <w:rsid w:val="00BE7355"/>
    <w:rsid w:val="00BF13E3"/>
    <w:rsid w:val="00BF208E"/>
    <w:rsid w:val="00BF2BAE"/>
    <w:rsid w:val="00BF2EDD"/>
    <w:rsid w:val="00BF304B"/>
    <w:rsid w:val="00BF30A4"/>
    <w:rsid w:val="00BF3747"/>
    <w:rsid w:val="00BF37B7"/>
    <w:rsid w:val="00BF3A8E"/>
    <w:rsid w:val="00BF4A52"/>
    <w:rsid w:val="00BF4DE2"/>
    <w:rsid w:val="00BF4EE0"/>
    <w:rsid w:val="00BF51C9"/>
    <w:rsid w:val="00BF5322"/>
    <w:rsid w:val="00BF54CA"/>
    <w:rsid w:val="00BF5670"/>
    <w:rsid w:val="00BF56AF"/>
    <w:rsid w:val="00BF5866"/>
    <w:rsid w:val="00BF6023"/>
    <w:rsid w:val="00BF62A6"/>
    <w:rsid w:val="00BF69DC"/>
    <w:rsid w:val="00BF7D0A"/>
    <w:rsid w:val="00C00117"/>
    <w:rsid w:val="00C02C09"/>
    <w:rsid w:val="00C02CE5"/>
    <w:rsid w:val="00C0303B"/>
    <w:rsid w:val="00C03891"/>
    <w:rsid w:val="00C03C23"/>
    <w:rsid w:val="00C042E3"/>
    <w:rsid w:val="00C046C7"/>
    <w:rsid w:val="00C04772"/>
    <w:rsid w:val="00C05781"/>
    <w:rsid w:val="00C0588A"/>
    <w:rsid w:val="00C05B00"/>
    <w:rsid w:val="00C063D9"/>
    <w:rsid w:val="00C06779"/>
    <w:rsid w:val="00C06BDE"/>
    <w:rsid w:val="00C0711C"/>
    <w:rsid w:val="00C0773A"/>
    <w:rsid w:val="00C078EB"/>
    <w:rsid w:val="00C07E8B"/>
    <w:rsid w:val="00C1092C"/>
    <w:rsid w:val="00C116EB"/>
    <w:rsid w:val="00C11AD5"/>
    <w:rsid w:val="00C11C20"/>
    <w:rsid w:val="00C11D95"/>
    <w:rsid w:val="00C12060"/>
    <w:rsid w:val="00C129C3"/>
    <w:rsid w:val="00C145A7"/>
    <w:rsid w:val="00C148F9"/>
    <w:rsid w:val="00C14A6D"/>
    <w:rsid w:val="00C14B55"/>
    <w:rsid w:val="00C1515D"/>
    <w:rsid w:val="00C1516B"/>
    <w:rsid w:val="00C15246"/>
    <w:rsid w:val="00C159BB"/>
    <w:rsid w:val="00C15FEA"/>
    <w:rsid w:val="00C16229"/>
    <w:rsid w:val="00C16294"/>
    <w:rsid w:val="00C20792"/>
    <w:rsid w:val="00C21961"/>
    <w:rsid w:val="00C219A0"/>
    <w:rsid w:val="00C228D4"/>
    <w:rsid w:val="00C22BAC"/>
    <w:rsid w:val="00C237F5"/>
    <w:rsid w:val="00C23C8C"/>
    <w:rsid w:val="00C245A0"/>
    <w:rsid w:val="00C25AF1"/>
    <w:rsid w:val="00C265B2"/>
    <w:rsid w:val="00C2751D"/>
    <w:rsid w:val="00C276BC"/>
    <w:rsid w:val="00C277C0"/>
    <w:rsid w:val="00C310A5"/>
    <w:rsid w:val="00C314E9"/>
    <w:rsid w:val="00C32493"/>
    <w:rsid w:val="00C32F40"/>
    <w:rsid w:val="00C3335D"/>
    <w:rsid w:val="00C33711"/>
    <w:rsid w:val="00C34D6A"/>
    <w:rsid w:val="00C35098"/>
    <w:rsid w:val="00C3517B"/>
    <w:rsid w:val="00C352DC"/>
    <w:rsid w:val="00C35DEC"/>
    <w:rsid w:val="00C36111"/>
    <w:rsid w:val="00C362B5"/>
    <w:rsid w:val="00C36951"/>
    <w:rsid w:val="00C374BA"/>
    <w:rsid w:val="00C407D9"/>
    <w:rsid w:val="00C40EAD"/>
    <w:rsid w:val="00C417CB"/>
    <w:rsid w:val="00C419CF"/>
    <w:rsid w:val="00C41EE1"/>
    <w:rsid w:val="00C4265E"/>
    <w:rsid w:val="00C42B6E"/>
    <w:rsid w:val="00C43855"/>
    <w:rsid w:val="00C439B7"/>
    <w:rsid w:val="00C43F0A"/>
    <w:rsid w:val="00C4449E"/>
    <w:rsid w:val="00C44873"/>
    <w:rsid w:val="00C45771"/>
    <w:rsid w:val="00C46997"/>
    <w:rsid w:val="00C46ADC"/>
    <w:rsid w:val="00C47185"/>
    <w:rsid w:val="00C47616"/>
    <w:rsid w:val="00C47780"/>
    <w:rsid w:val="00C50193"/>
    <w:rsid w:val="00C501D4"/>
    <w:rsid w:val="00C50E67"/>
    <w:rsid w:val="00C5168C"/>
    <w:rsid w:val="00C51CBE"/>
    <w:rsid w:val="00C51FBC"/>
    <w:rsid w:val="00C5322A"/>
    <w:rsid w:val="00C5418A"/>
    <w:rsid w:val="00C5471F"/>
    <w:rsid w:val="00C54895"/>
    <w:rsid w:val="00C55A02"/>
    <w:rsid w:val="00C56293"/>
    <w:rsid w:val="00C563F8"/>
    <w:rsid w:val="00C5680E"/>
    <w:rsid w:val="00C56E52"/>
    <w:rsid w:val="00C574E9"/>
    <w:rsid w:val="00C57898"/>
    <w:rsid w:val="00C611B6"/>
    <w:rsid w:val="00C61323"/>
    <w:rsid w:val="00C61BA1"/>
    <w:rsid w:val="00C633AE"/>
    <w:rsid w:val="00C63DED"/>
    <w:rsid w:val="00C63E42"/>
    <w:rsid w:val="00C66176"/>
    <w:rsid w:val="00C662E4"/>
    <w:rsid w:val="00C66877"/>
    <w:rsid w:val="00C67039"/>
    <w:rsid w:val="00C671CE"/>
    <w:rsid w:val="00C67744"/>
    <w:rsid w:val="00C7036C"/>
    <w:rsid w:val="00C70903"/>
    <w:rsid w:val="00C726B0"/>
    <w:rsid w:val="00C72AE5"/>
    <w:rsid w:val="00C73251"/>
    <w:rsid w:val="00C73FEB"/>
    <w:rsid w:val="00C7404E"/>
    <w:rsid w:val="00C748B8"/>
    <w:rsid w:val="00C74E82"/>
    <w:rsid w:val="00C752B7"/>
    <w:rsid w:val="00C768FD"/>
    <w:rsid w:val="00C770EA"/>
    <w:rsid w:val="00C773DE"/>
    <w:rsid w:val="00C77984"/>
    <w:rsid w:val="00C80DC7"/>
    <w:rsid w:val="00C80EE5"/>
    <w:rsid w:val="00C8174A"/>
    <w:rsid w:val="00C81A18"/>
    <w:rsid w:val="00C829E2"/>
    <w:rsid w:val="00C8321A"/>
    <w:rsid w:val="00C83AD7"/>
    <w:rsid w:val="00C85B57"/>
    <w:rsid w:val="00C86905"/>
    <w:rsid w:val="00C86CF7"/>
    <w:rsid w:val="00C871BC"/>
    <w:rsid w:val="00C90325"/>
    <w:rsid w:val="00C90EB8"/>
    <w:rsid w:val="00C91622"/>
    <w:rsid w:val="00C92021"/>
    <w:rsid w:val="00C92462"/>
    <w:rsid w:val="00C92A7C"/>
    <w:rsid w:val="00C9346C"/>
    <w:rsid w:val="00C94549"/>
    <w:rsid w:val="00C94A74"/>
    <w:rsid w:val="00C96312"/>
    <w:rsid w:val="00C96323"/>
    <w:rsid w:val="00C968F0"/>
    <w:rsid w:val="00C9792A"/>
    <w:rsid w:val="00CA0E64"/>
    <w:rsid w:val="00CA0F91"/>
    <w:rsid w:val="00CA2A9B"/>
    <w:rsid w:val="00CA3B9A"/>
    <w:rsid w:val="00CA3D9D"/>
    <w:rsid w:val="00CA4A86"/>
    <w:rsid w:val="00CA4E9E"/>
    <w:rsid w:val="00CA5004"/>
    <w:rsid w:val="00CA562A"/>
    <w:rsid w:val="00CA5A32"/>
    <w:rsid w:val="00CA5FC2"/>
    <w:rsid w:val="00CA6073"/>
    <w:rsid w:val="00CA6C35"/>
    <w:rsid w:val="00CA6FEB"/>
    <w:rsid w:val="00CB0489"/>
    <w:rsid w:val="00CB09E0"/>
    <w:rsid w:val="00CB0D11"/>
    <w:rsid w:val="00CB225B"/>
    <w:rsid w:val="00CB2E38"/>
    <w:rsid w:val="00CB335B"/>
    <w:rsid w:val="00CB3745"/>
    <w:rsid w:val="00CB46EC"/>
    <w:rsid w:val="00CB5025"/>
    <w:rsid w:val="00CB5713"/>
    <w:rsid w:val="00CB5D82"/>
    <w:rsid w:val="00CB6381"/>
    <w:rsid w:val="00CB6685"/>
    <w:rsid w:val="00CB6897"/>
    <w:rsid w:val="00CB6D9D"/>
    <w:rsid w:val="00CB701E"/>
    <w:rsid w:val="00CB79DE"/>
    <w:rsid w:val="00CC03B0"/>
    <w:rsid w:val="00CC06F1"/>
    <w:rsid w:val="00CC1000"/>
    <w:rsid w:val="00CC18B2"/>
    <w:rsid w:val="00CC197D"/>
    <w:rsid w:val="00CC209B"/>
    <w:rsid w:val="00CC2ECC"/>
    <w:rsid w:val="00CC3A1C"/>
    <w:rsid w:val="00CC3A21"/>
    <w:rsid w:val="00CC4655"/>
    <w:rsid w:val="00CC4CB1"/>
    <w:rsid w:val="00CC561A"/>
    <w:rsid w:val="00CC56E1"/>
    <w:rsid w:val="00CC5833"/>
    <w:rsid w:val="00CC6CF8"/>
    <w:rsid w:val="00CC6E80"/>
    <w:rsid w:val="00CC6F14"/>
    <w:rsid w:val="00CC79B2"/>
    <w:rsid w:val="00CD09FA"/>
    <w:rsid w:val="00CD0CCD"/>
    <w:rsid w:val="00CD1387"/>
    <w:rsid w:val="00CD1FB4"/>
    <w:rsid w:val="00CD2ACD"/>
    <w:rsid w:val="00CD2D43"/>
    <w:rsid w:val="00CD2DA1"/>
    <w:rsid w:val="00CD320C"/>
    <w:rsid w:val="00CD3AC4"/>
    <w:rsid w:val="00CD3B9A"/>
    <w:rsid w:val="00CD42AA"/>
    <w:rsid w:val="00CD51FD"/>
    <w:rsid w:val="00CD5233"/>
    <w:rsid w:val="00CD577A"/>
    <w:rsid w:val="00CD5C6A"/>
    <w:rsid w:val="00CD6D63"/>
    <w:rsid w:val="00CD6DDB"/>
    <w:rsid w:val="00CD7555"/>
    <w:rsid w:val="00CD7868"/>
    <w:rsid w:val="00CD7876"/>
    <w:rsid w:val="00CE1235"/>
    <w:rsid w:val="00CE167F"/>
    <w:rsid w:val="00CE2299"/>
    <w:rsid w:val="00CE245F"/>
    <w:rsid w:val="00CE4818"/>
    <w:rsid w:val="00CE4EC5"/>
    <w:rsid w:val="00CE52D9"/>
    <w:rsid w:val="00CE5F24"/>
    <w:rsid w:val="00CE609C"/>
    <w:rsid w:val="00CE6836"/>
    <w:rsid w:val="00CE7F56"/>
    <w:rsid w:val="00CF118C"/>
    <w:rsid w:val="00CF2552"/>
    <w:rsid w:val="00CF3240"/>
    <w:rsid w:val="00CF38A0"/>
    <w:rsid w:val="00CF3E67"/>
    <w:rsid w:val="00CF4395"/>
    <w:rsid w:val="00CF51C4"/>
    <w:rsid w:val="00CF6893"/>
    <w:rsid w:val="00CF6EA9"/>
    <w:rsid w:val="00CF6F19"/>
    <w:rsid w:val="00CF749B"/>
    <w:rsid w:val="00D005CE"/>
    <w:rsid w:val="00D0140C"/>
    <w:rsid w:val="00D015C1"/>
    <w:rsid w:val="00D01869"/>
    <w:rsid w:val="00D02181"/>
    <w:rsid w:val="00D02DBD"/>
    <w:rsid w:val="00D04936"/>
    <w:rsid w:val="00D04A82"/>
    <w:rsid w:val="00D05942"/>
    <w:rsid w:val="00D05D64"/>
    <w:rsid w:val="00D06094"/>
    <w:rsid w:val="00D06EB1"/>
    <w:rsid w:val="00D072CF"/>
    <w:rsid w:val="00D0790A"/>
    <w:rsid w:val="00D1068B"/>
    <w:rsid w:val="00D10DC1"/>
    <w:rsid w:val="00D10E88"/>
    <w:rsid w:val="00D118A3"/>
    <w:rsid w:val="00D11CB2"/>
    <w:rsid w:val="00D12E18"/>
    <w:rsid w:val="00D13808"/>
    <w:rsid w:val="00D15D74"/>
    <w:rsid w:val="00D15E8E"/>
    <w:rsid w:val="00D16347"/>
    <w:rsid w:val="00D16C26"/>
    <w:rsid w:val="00D17574"/>
    <w:rsid w:val="00D17862"/>
    <w:rsid w:val="00D203D6"/>
    <w:rsid w:val="00D214E1"/>
    <w:rsid w:val="00D21689"/>
    <w:rsid w:val="00D217BE"/>
    <w:rsid w:val="00D2374D"/>
    <w:rsid w:val="00D2494A"/>
    <w:rsid w:val="00D24A05"/>
    <w:rsid w:val="00D24C17"/>
    <w:rsid w:val="00D24CDD"/>
    <w:rsid w:val="00D2524F"/>
    <w:rsid w:val="00D262DA"/>
    <w:rsid w:val="00D269BA"/>
    <w:rsid w:val="00D27A9E"/>
    <w:rsid w:val="00D30188"/>
    <w:rsid w:val="00D31576"/>
    <w:rsid w:val="00D31608"/>
    <w:rsid w:val="00D3256E"/>
    <w:rsid w:val="00D328F2"/>
    <w:rsid w:val="00D32903"/>
    <w:rsid w:val="00D32B5A"/>
    <w:rsid w:val="00D33C71"/>
    <w:rsid w:val="00D3608D"/>
    <w:rsid w:val="00D37689"/>
    <w:rsid w:val="00D40C1E"/>
    <w:rsid w:val="00D41BC0"/>
    <w:rsid w:val="00D420ED"/>
    <w:rsid w:val="00D429EA"/>
    <w:rsid w:val="00D42AC7"/>
    <w:rsid w:val="00D42CA6"/>
    <w:rsid w:val="00D43EF0"/>
    <w:rsid w:val="00D44E7D"/>
    <w:rsid w:val="00D44E85"/>
    <w:rsid w:val="00D4593E"/>
    <w:rsid w:val="00D45B4D"/>
    <w:rsid w:val="00D45EBE"/>
    <w:rsid w:val="00D464C6"/>
    <w:rsid w:val="00D466D5"/>
    <w:rsid w:val="00D47BD9"/>
    <w:rsid w:val="00D5045F"/>
    <w:rsid w:val="00D50740"/>
    <w:rsid w:val="00D50BF7"/>
    <w:rsid w:val="00D50F2A"/>
    <w:rsid w:val="00D516ED"/>
    <w:rsid w:val="00D523AA"/>
    <w:rsid w:val="00D530CD"/>
    <w:rsid w:val="00D53A35"/>
    <w:rsid w:val="00D54B7F"/>
    <w:rsid w:val="00D54FA7"/>
    <w:rsid w:val="00D552DC"/>
    <w:rsid w:val="00D55CF3"/>
    <w:rsid w:val="00D5611D"/>
    <w:rsid w:val="00D561BA"/>
    <w:rsid w:val="00D579A7"/>
    <w:rsid w:val="00D57DC8"/>
    <w:rsid w:val="00D57EF2"/>
    <w:rsid w:val="00D600E6"/>
    <w:rsid w:val="00D60106"/>
    <w:rsid w:val="00D6044E"/>
    <w:rsid w:val="00D60674"/>
    <w:rsid w:val="00D6125E"/>
    <w:rsid w:val="00D6136F"/>
    <w:rsid w:val="00D630CF"/>
    <w:rsid w:val="00D65302"/>
    <w:rsid w:val="00D66B5A"/>
    <w:rsid w:val="00D67053"/>
    <w:rsid w:val="00D679A0"/>
    <w:rsid w:val="00D67B03"/>
    <w:rsid w:val="00D7050E"/>
    <w:rsid w:val="00D732AF"/>
    <w:rsid w:val="00D73561"/>
    <w:rsid w:val="00D73EF9"/>
    <w:rsid w:val="00D7423A"/>
    <w:rsid w:val="00D7484D"/>
    <w:rsid w:val="00D75347"/>
    <w:rsid w:val="00D755CB"/>
    <w:rsid w:val="00D758C2"/>
    <w:rsid w:val="00D75E5B"/>
    <w:rsid w:val="00D75F3A"/>
    <w:rsid w:val="00D75F6E"/>
    <w:rsid w:val="00D764DD"/>
    <w:rsid w:val="00D7713E"/>
    <w:rsid w:val="00D77BC6"/>
    <w:rsid w:val="00D80AA6"/>
    <w:rsid w:val="00D8176D"/>
    <w:rsid w:val="00D8241E"/>
    <w:rsid w:val="00D82711"/>
    <w:rsid w:val="00D83175"/>
    <w:rsid w:val="00D839C3"/>
    <w:rsid w:val="00D83A1D"/>
    <w:rsid w:val="00D84584"/>
    <w:rsid w:val="00D8471E"/>
    <w:rsid w:val="00D84BB8"/>
    <w:rsid w:val="00D84D76"/>
    <w:rsid w:val="00D852D0"/>
    <w:rsid w:val="00D8556F"/>
    <w:rsid w:val="00D86A87"/>
    <w:rsid w:val="00D86DE2"/>
    <w:rsid w:val="00D87D98"/>
    <w:rsid w:val="00D90089"/>
    <w:rsid w:val="00D902B9"/>
    <w:rsid w:val="00D9154D"/>
    <w:rsid w:val="00D91F68"/>
    <w:rsid w:val="00D933FB"/>
    <w:rsid w:val="00D945E6"/>
    <w:rsid w:val="00D94EFE"/>
    <w:rsid w:val="00D95FF3"/>
    <w:rsid w:val="00D96EF4"/>
    <w:rsid w:val="00D97524"/>
    <w:rsid w:val="00DA00C0"/>
    <w:rsid w:val="00DA0BE4"/>
    <w:rsid w:val="00DA23E8"/>
    <w:rsid w:val="00DA2540"/>
    <w:rsid w:val="00DA3158"/>
    <w:rsid w:val="00DA3396"/>
    <w:rsid w:val="00DA3449"/>
    <w:rsid w:val="00DA3546"/>
    <w:rsid w:val="00DA3BC7"/>
    <w:rsid w:val="00DA3CAB"/>
    <w:rsid w:val="00DA44E6"/>
    <w:rsid w:val="00DA4516"/>
    <w:rsid w:val="00DA4C41"/>
    <w:rsid w:val="00DA5AD5"/>
    <w:rsid w:val="00DA6FD7"/>
    <w:rsid w:val="00DB10B2"/>
    <w:rsid w:val="00DB2423"/>
    <w:rsid w:val="00DB2673"/>
    <w:rsid w:val="00DB29CE"/>
    <w:rsid w:val="00DB47F1"/>
    <w:rsid w:val="00DB4C7F"/>
    <w:rsid w:val="00DB4CB9"/>
    <w:rsid w:val="00DB5265"/>
    <w:rsid w:val="00DB528D"/>
    <w:rsid w:val="00DB59B5"/>
    <w:rsid w:val="00DB5D2D"/>
    <w:rsid w:val="00DB70D8"/>
    <w:rsid w:val="00DB7A66"/>
    <w:rsid w:val="00DC0043"/>
    <w:rsid w:val="00DC07A3"/>
    <w:rsid w:val="00DC0E5A"/>
    <w:rsid w:val="00DC14A7"/>
    <w:rsid w:val="00DC1831"/>
    <w:rsid w:val="00DC243D"/>
    <w:rsid w:val="00DC2CB4"/>
    <w:rsid w:val="00DC3048"/>
    <w:rsid w:val="00DC3C34"/>
    <w:rsid w:val="00DC4369"/>
    <w:rsid w:val="00DC4689"/>
    <w:rsid w:val="00DC4BDD"/>
    <w:rsid w:val="00DC5764"/>
    <w:rsid w:val="00DC6FC5"/>
    <w:rsid w:val="00DD01DD"/>
    <w:rsid w:val="00DD0BD5"/>
    <w:rsid w:val="00DD1673"/>
    <w:rsid w:val="00DD1EC0"/>
    <w:rsid w:val="00DD21A0"/>
    <w:rsid w:val="00DD2616"/>
    <w:rsid w:val="00DD48F1"/>
    <w:rsid w:val="00DD5169"/>
    <w:rsid w:val="00DD5835"/>
    <w:rsid w:val="00DD6CD7"/>
    <w:rsid w:val="00DD6E23"/>
    <w:rsid w:val="00DD6EB4"/>
    <w:rsid w:val="00DD7568"/>
    <w:rsid w:val="00DE0B35"/>
    <w:rsid w:val="00DE0E55"/>
    <w:rsid w:val="00DE20CA"/>
    <w:rsid w:val="00DE226D"/>
    <w:rsid w:val="00DE3642"/>
    <w:rsid w:val="00DE3D07"/>
    <w:rsid w:val="00DE4CFE"/>
    <w:rsid w:val="00DE5187"/>
    <w:rsid w:val="00DE528C"/>
    <w:rsid w:val="00DE53D5"/>
    <w:rsid w:val="00DE5B5F"/>
    <w:rsid w:val="00DE5BAD"/>
    <w:rsid w:val="00DE6120"/>
    <w:rsid w:val="00DE7755"/>
    <w:rsid w:val="00DF2A6C"/>
    <w:rsid w:val="00DF3748"/>
    <w:rsid w:val="00DF3DC0"/>
    <w:rsid w:val="00DF5349"/>
    <w:rsid w:val="00DF5419"/>
    <w:rsid w:val="00DF7364"/>
    <w:rsid w:val="00DF7A63"/>
    <w:rsid w:val="00DF7CE0"/>
    <w:rsid w:val="00E0070E"/>
    <w:rsid w:val="00E0074E"/>
    <w:rsid w:val="00E00DBE"/>
    <w:rsid w:val="00E0112D"/>
    <w:rsid w:val="00E02C8F"/>
    <w:rsid w:val="00E02FA0"/>
    <w:rsid w:val="00E03265"/>
    <w:rsid w:val="00E0393C"/>
    <w:rsid w:val="00E039B0"/>
    <w:rsid w:val="00E04255"/>
    <w:rsid w:val="00E046F4"/>
    <w:rsid w:val="00E04CE2"/>
    <w:rsid w:val="00E0559C"/>
    <w:rsid w:val="00E06733"/>
    <w:rsid w:val="00E06A8B"/>
    <w:rsid w:val="00E06B8D"/>
    <w:rsid w:val="00E07AF3"/>
    <w:rsid w:val="00E07CE4"/>
    <w:rsid w:val="00E10885"/>
    <w:rsid w:val="00E121DD"/>
    <w:rsid w:val="00E123AB"/>
    <w:rsid w:val="00E126F4"/>
    <w:rsid w:val="00E12AD9"/>
    <w:rsid w:val="00E135A4"/>
    <w:rsid w:val="00E136D9"/>
    <w:rsid w:val="00E13870"/>
    <w:rsid w:val="00E14166"/>
    <w:rsid w:val="00E14AAA"/>
    <w:rsid w:val="00E15699"/>
    <w:rsid w:val="00E16F3C"/>
    <w:rsid w:val="00E17224"/>
    <w:rsid w:val="00E17DDC"/>
    <w:rsid w:val="00E17FCA"/>
    <w:rsid w:val="00E20EDA"/>
    <w:rsid w:val="00E2101E"/>
    <w:rsid w:val="00E21B4E"/>
    <w:rsid w:val="00E22C37"/>
    <w:rsid w:val="00E23D8E"/>
    <w:rsid w:val="00E24572"/>
    <w:rsid w:val="00E248C4"/>
    <w:rsid w:val="00E24CFB"/>
    <w:rsid w:val="00E26750"/>
    <w:rsid w:val="00E26A29"/>
    <w:rsid w:val="00E270B6"/>
    <w:rsid w:val="00E27E69"/>
    <w:rsid w:val="00E310BD"/>
    <w:rsid w:val="00E31D41"/>
    <w:rsid w:val="00E32B35"/>
    <w:rsid w:val="00E32FAE"/>
    <w:rsid w:val="00E33C8D"/>
    <w:rsid w:val="00E345E0"/>
    <w:rsid w:val="00E3574D"/>
    <w:rsid w:val="00E361DC"/>
    <w:rsid w:val="00E36555"/>
    <w:rsid w:val="00E36667"/>
    <w:rsid w:val="00E36848"/>
    <w:rsid w:val="00E37682"/>
    <w:rsid w:val="00E37DBB"/>
    <w:rsid w:val="00E409CE"/>
    <w:rsid w:val="00E419B8"/>
    <w:rsid w:val="00E41DAE"/>
    <w:rsid w:val="00E4220A"/>
    <w:rsid w:val="00E43624"/>
    <w:rsid w:val="00E43778"/>
    <w:rsid w:val="00E43897"/>
    <w:rsid w:val="00E43C87"/>
    <w:rsid w:val="00E445F1"/>
    <w:rsid w:val="00E450FE"/>
    <w:rsid w:val="00E45853"/>
    <w:rsid w:val="00E4592A"/>
    <w:rsid w:val="00E463D6"/>
    <w:rsid w:val="00E47422"/>
    <w:rsid w:val="00E4768A"/>
    <w:rsid w:val="00E47F8B"/>
    <w:rsid w:val="00E50DBD"/>
    <w:rsid w:val="00E511B9"/>
    <w:rsid w:val="00E5167B"/>
    <w:rsid w:val="00E51B4D"/>
    <w:rsid w:val="00E527A3"/>
    <w:rsid w:val="00E5457D"/>
    <w:rsid w:val="00E555DC"/>
    <w:rsid w:val="00E55898"/>
    <w:rsid w:val="00E574AD"/>
    <w:rsid w:val="00E57C85"/>
    <w:rsid w:val="00E6059D"/>
    <w:rsid w:val="00E60BEF"/>
    <w:rsid w:val="00E62113"/>
    <w:rsid w:val="00E6278B"/>
    <w:rsid w:val="00E62CEB"/>
    <w:rsid w:val="00E6375A"/>
    <w:rsid w:val="00E6445F"/>
    <w:rsid w:val="00E650E5"/>
    <w:rsid w:val="00E65715"/>
    <w:rsid w:val="00E65D33"/>
    <w:rsid w:val="00E66197"/>
    <w:rsid w:val="00E662C9"/>
    <w:rsid w:val="00E66565"/>
    <w:rsid w:val="00E66A16"/>
    <w:rsid w:val="00E66CF2"/>
    <w:rsid w:val="00E66F62"/>
    <w:rsid w:val="00E67611"/>
    <w:rsid w:val="00E67816"/>
    <w:rsid w:val="00E67A15"/>
    <w:rsid w:val="00E70A1D"/>
    <w:rsid w:val="00E70E56"/>
    <w:rsid w:val="00E71784"/>
    <w:rsid w:val="00E71B0A"/>
    <w:rsid w:val="00E7260C"/>
    <w:rsid w:val="00E72F32"/>
    <w:rsid w:val="00E7306B"/>
    <w:rsid w:val="00E73CDE"/>
    <w:rsid w:val="00E74566"/>
    <w:rsid w:val="00E75967"/>
    <w:rsid w:val="00E77317"/>
    <w:rsid w:val="00E776A0"/>
    <w:rsid w:val="00E804F5"/>
    <w:rsid w:val="00E808AE"/>
    <w:rsid w:val="00E80FEC"/>
    <w:rsid w:val="00E81157"/>
    <w:rsid w:val="00E825A1"/>
    <w:rsid w:val="00E82BB2"/>
    <w:rsid w:val="00E83987"/>
    <w:rsid w:val="00E83E70"/>
    <w:rsid w:val="00E85052"/>
    <w:rsid w:val="00E85389"/>
    <w:rsid w:val="00E85417"/>
    <w:rsid w:val="00E85981"/>
    <w:rsid w:val="00E85F50"/>
    <w:rsid w:val="00E86402"/>
    <w:rsid w:val="00E86456"/>
    <w:rsid w:val="00E9031B"/>
    <w:rsid w:val="00E903F4"/>
    <w:rsid w:val="00E91CC2"/>
    <w:rsid w:val="00E91CD5"/>
    <w:rsid w:val="00E91E88"/>
    <w:rsid w:val="00E91ED6"/>
    <w:rsid w:val="00E930C3"/>
    <w:rsid w:val="00E94B8E"/>
    <w:rsid w:val="00E94BB3"/>
    <w:rsid w:val="00E94D6C"/>
    <w:rsid w:val="00E95D77"/>
    <w:rsid w:val="00E96124"/>
    <w:rsid w:val="00E96762"/>
    <w:rsid w:val="00E96EEE"/>
    <w:rsid w:val="00EA2968"/>
    <w:rsid w:val="00EA4323"/>
    <w:rsid w:val="00EA5418"/>
    <w:rsid w:val="00EA76A7"/>
    <w:rsid w:val="00EA7B99"/>
    <w:rsid w:val="00EA7FD4"/>
    <w:rsid w:val="00EB1D61"/>
    <w:rsid w:val="00EB2045"/>
    <w:rsid w:val="00EB314B"/>
    <w:rsid w:val="00EB3398"/>
    <w:rsid w:val="00EB3FDB"/>
    <w:rsid w:val="00EB40FF"/>
    <w:rsid w:val="00EB51A4"/>
    <w:rsid w:val="00EB531C"/>
    <w:rsid w:val="00EB5723"/>
    <w:rsid w:val="00EB66E7"/>
    <w:rsid w:val="00EB66FB"/>
    <w:rsid w:val="00EB6A33"/>
    <w:rsid w:val="00EB6A3F"/>
    <w:rsid w:val="00EB6DFE"/>
    <w:rsid w:val="00EB6E7D"/>
    <w:rsid w:val="00EC12D3"/>
    <w:rsid w:val="00EC169F"/>
    <w:rsid w:val="00EC16FE"/>
    <w:rsid w:val="00EC1C94"/>
    <w:rsid w:val="00EC1F70"/>
    <w:rsid w:val="00EC29E2"/>
    <w:rsid w:val="00EC2C22"/>
    <w:rsid w:val="00EC2F70"/>
    <w:rsid w:val="00EC3841"/>
    <w:rsid w:val="00EC3D32"/>
    <w:rsid w:val="00EC4470"/>
    <w:rsid w:val="00EC5EDE"/>
    <w:rsid w:val="00EC715F"/>
    <w:rsid w:val="00EC76A3"/>
    <w:rsid w:val="00ED04D6"/>
    <w:rsid w:val="00ED0A96"/>
    <w:rsid w:val="00ED1988"/>
    <w:rsid w:val="00ED2F03"/>
    <w:rsid w:val="00ED493A"/>
    <w:rsid w:val="00ED51C7"/>
    <w:rsid w:val="00ED5447"/>
    <w:rsid w:val="00ED62F2"/>
    <w:rsid w:val="00ED7412"/>
    <w:rsid w:val="00ED765F"/>
    <w:rsid w:val="00ED7A7C"/>
    <w:rsid w:val="00ED7CE4"/>
    <w:rsid w:val="00ED7FB2"/>
    <w:rsid w:val="00ED7FE1"/>
    <w:rsid w:val="00EE001A"/>
    <w:rsid w:val="00EE1007"/>
    <w:rsid w:val="00EE1A8C"/>
    <w:rsid w:val="00EE1B84"/>
    <w:rsid w:val="00EE26E4"/>
    <w:rsid w:val="00EE3C55"/>
    <w:rsid w:val="00EE424D"/>
    <w:rsid w:val="00EE4B1C"/>
    <w:rsid w:val="00EE6A85"/>
    <w:rsid w:val="00EE6E63"/>
    <w:rsid w:val="00EF0020"/>
    <w:rsid w:val="00EF113D"/>
    <w:rsid w:val="00EF1697"/>
    <w:rsid w:val="00EF3792"/>
    <w:rsid w:val="00EF3BC5"/>
    <w:rsid w:val="00EF3C05"/>
    <w:rsid w:val="00EF5862"/>
    <w:rsid w:val="00EF5DC4"/>
    <w:rsid w:val="00EF6A2A"/>
    <w:rsid w:val="00EF7D6C"/>
    <w:rsid w:val="00F002D4"/>
    <w:rsid w:val="00F0087A"/>
    <w:rsid w:val="00F008B6"/>
    <w:rsid w:val="00F01DE2"/>
    <w:rsid w:val="00F01E25"/>
    <w:rsid w:val="00F0217B"/>
    <w:rsid w:val="00F03623"/>
    <w:rsid w:val="00F03DEA"/>
    <w:rsid w:val="00F04CBD"/>
    <w:rsid w:val="00F04E31"/>
    <w:rsid w:val="00F07395"/>
    <w:rsid w:val="00F0788D"/>
    <w:rsid w:val="00F10375"/>
    <w:rsid w:val="00F10A74"/>
    <w:rsid w:val="00F10B5B"/>
    <w:rsid w:val="00F116FE"/>
    <w:rsid w:val="00F13044"/>
    <w:rsid w:val="00F13292"/>
    <w:rsid w:val="00F13871"/>
    <w:rsid w:val="00F13F73"/>
    <w:rsid w:val="00F14B0A"/>
    <w:rsid w:val="00F15041"/>
    <w:rsid w:val="00F15A67"/>
    <w:rsid w:val="00F15D72"/>
    <w:rsid w:val="00F17999"/>
    <w:rsid w:val="00F17C5B"/>
    <w:rsid w:val="00F17F6C"/>
    <w:rsid w:val="00F2020D"/>
    <w:rsid w:val="00F2077C"/>
    <w:rsid w:val="00F2137F"/>
    <w:rsid w:val="00F21757"/>
    <w:rsid w:val="00F22186"/>
    <w:rsid w:val="00F2381C"/>
    <w:rsid w:val="00F238E0"/>
    <w:rsid w:val="00F23B07"/>
    <w:rsid w:val="00F241F8"/>
    <w:rsid w:val="00F2452D"/>
    <w:rsid w:val="00F25008"/>
    <w:rsid w:val="00F25362"/>
    <w:rsid w:val="00F25CEF"/>
    <w:rsid w:val="00F25F01"/>
    <w:rsid w:val="00F2664A"/>
    <w:rsid w:val="00F26F10"/>
    <w:rsid w:val="00F26F1F"/>
    <w:rsid w:val="00F3001C"/>
    <w:rsid w:val="00F307AB"/>
    <w:rsid w:val="00F314E5"/>
    <w:rsid w:val="00F31EA4"/>
    <w:rsid w:val="00F33280"/>
    <w:rsid w:val="00F33FED"/>
    <w:rsid w:val="00F36753"/>
    <w:rsid w:val="00F36BA6"/>
    <w:rsid w:val="00F37081"/>
    <w:rsid w:val="00F37C86"/>
    <w:rsid w:val="00F40061"/>
    <w:rsid w:val="00F41AC5"/>
    <w:rsid w:val="00F41D82"/>
    <w:rsid w:val="00F4242A"/>
    <w:rsid w:val="00F42FF7"/>
    <w:rsid w:val="00F4666A"/>
    <w:rsid w:val="00F47CBE"/>
    <w:rsid w:val="00F5055E"/>
    <w:rsid w:val="00F50D15"/>
    <w:rsid w:val="00F50E04"/>
    <w:rsid w:val="00F51F70"/>
    <w:rsid w:val="00F5233B"/>
    <w:rsid w:val="00F52FB1"/>
    <w:rsid w:val="00F53672"/>
    <w:rsid w:val="00F54835"/>
    <w:rsid w:val="00F54B55"/>
    <w:rsid w:val="00F55085"/>
    <w:rsid w:val="00F55B23"/>
    <w:rsid w:val="00F55E06"/>
    <w:rsid w:val="00F569E4"/>
    <w:rsid w:val="00F56F51"/>
    <w:rsid w:val="00F57018"/>
    <w:rsid w:val="00F57812"/>
    <w:rsid w:val="00F603E6"/>
    <w:rsid w:val="00F606F2"/>
    <w:rsid w:val="00F609AD"/>
    <w:rsid w:val="00F60FD3"/>
    <w:rsid w:val="00F61435"/>
    <w:rsid w:val="00F61530"/>
    <w:rsid w:val="00F61BA8"/>
    <w:rsid w:val="00F63130"/>
    <w:rsid w:val="00F63BC5"/>
    <w:rsid w:val="00F640AB"/>
    <w:rsid w:val="00F6445C"/>
    <w:rsid w:val="00F648AB"/>
    <w:rsid w:val="00F662C2"/>
    <w:rsid w:val="00F66C38"/>
    <w:rsid w:val="00F66D9F"/>
    <w:rsid w:val="00F676C8"/>
    <w:rsid w:val="00F70F0B"/>
    <w:rsid w:val="00F722E9"/>
    <w:rsid w:val="00F72BA8"/>
    <w:rsid w:val="00F72C41"/>
    <w:rsid w:val="00F73033"/>
    <w:rsid w:val="00F7335D"/>
    <w:rsid w:val="00F74EB2"/>
    <w:rsid w:val="00F76396"/>
    <w:rsid w:val="00F76CD5"/>
    <w:rsid w:val="00F77228"/>
    <w:rsid w:val="00F8041B"/>
    <w:rsid w:val="00F80C85"/>
    <w:rsid w:val="00F81381"/>
    <w:rsid w:val="00F8192A"/>
    <w:rsid w:val="00F8205E"/>
    <w:rsid w:val="00F821E5"/>
    <w:rsid w:val="00F822C2"/>
    <w:rsid w:val="00F82313"/>
    <w:rsid w:val="00F829BB"/>
    <w:rsid w:val="00F8432D"/>
    <w:rsid w:val="00F84637"/>
    <w:rsid w:val="00F848A6"/>
    <w:rsid w:val="00F84CD1"/>
    <w:rsid w:val="00F854FA"/>
    <w:rsid w:val="00F87096"/>
    <w:rsid w:val="00F903AB"/>
    <w:rsid w:val="00F9193D"/>
    <w:rsid w:val="00F92027"/>
    <w:rsid w:val="00F92764"/>
    <w:rsid w:val="00F93A46"/>
    <w:rsid w:val="00F9522F"/>
    <w:rsid w:val="00F96574"/>
    <w:rsid w:val="00F96A17"/>
    <w:rsid w:val="00F97D71"/>
    <w:rsid w:val="00FA1B73"/>
    <w:rsid w:val="00FA2140"/>
    <w:rsid w:val="00FA268D"/>
    <w:rsid w:val="00FA317F"/>
    <w:rsid w:val="00FA4185"/>
    <w:rsid w:val="00FA47F9"/>
    <w:rsid w:val="00FA5468"/>
    <w:rsid w:val="00FA641D"/>
    <w:rsid w:val="00FA6A7A"/>
    <w:rsid w:val="00FA7265"/>
    <w:rsid w:val="00FB001A"/>
    <w:rsid w:val="00FB0171"/>
    <w:rsid w:val="00FB0B2B"/>
    <w:rsid w:val="00FB1D2A"/>
    <w:rsid w:val="00FB2D35"/>
    <w:rsid w:val="00FB377B"/>
    <w:rsid w:val="00FB3E81"/>
    <w:rsid w:val="00FB4A82"/>
    <w:rsid w:val="00FB52C1"/>
    <w:rsid w:val="00FB5646"/>
    <w:rsid w:val="00FB5A35"/>
    <w:rsid w:val="00FB5D1E"/>
    <w:rsid w:val="00FB5EFF"/>
    <w:rsid w:val="00FB67BE"/>
    <w:rsid w:val="00FB70CC"/>
    <w:rsid w:val="00FB7305"/>
    <w:rsid w:val="00FB76AD"/>
    <w:rsid w:val="00FB7A77"/>
    <w:rsid w:val="00FB7D61"/>
    <w:rsid w:val="00FC0510"/>
    <w:rsid w:val="00FC097B"/>
    <w:rsid w:val="00FC2254"/>
    <w:rsid w:val="00FC25C8"/>
    <w:rsid w:val="00FC3444"/>
    <w:rsid w:val="00FC3713"/>
    <w:rsid w:val="00FC374F"/>
    <w:rsid w:val="00FC3988"/>
    <w:rsid w:val="00FC42C3"/>
    <w:rsid w:val="00FC442F"/>
    <w:rsid w:val="00FC4AA2"/>
    <w:rsid w:val="00FC50ED"/>
    <w:rsid w:val="00FC5474"/>
    <w:rsid w:val="00FC620D"/>
    <w:rsid w:val="00FC722C"/>
    <w:rsid w:val="00FD08CA"/>
    <w:rsid w:val="00FD2DE7"/>
    <w:rsid w:val="00FD3412"/>
    <w:rsid w:val="00FD4801"/>
    <w:rsid w:val="00FD4A11"/>
    <w:rsid w:val="00FD5BF4"/>
    <w:rsid w:val="00FD60A4"/>
    <w:rsid w:val="00FD73A6"/>
    <w:rsid w:val="00FE1408"/>
    <w:rsid w:val="00FE4067"/>
    <w:rsid w:val="00FE4C01"/>
    <w:rsid w:val="00FE65E7"/>
    <w:rsid w:val="00FE6AEB"/>
    <w:rsid w:val="00FE6F6D"/>
    <w:rsid w:val="00FE7F14"/>
    <w:rsid w:val="00FF09E1"/>
    <w:rsid w:val="00FF1186"/>
    <w:rsid w:val="00FF161A"/>
    <w:rsid w:val="00FF1833"/>
    <w:rsid w:val="00FF1F3F"/>
    <w:rsid w:val="00FF52F3"/>
    <w:rsid w:val="00FF5649"/>
    <w:rsid w:val="00FF6567"/>
    <w:rsid w:val="00FF673D"/>
    <w:rsid w:val="00FF6E93"/>
    <w:rsid w:val="00FF729E"/>
    <w:rsid w:val="00FF7F40"/>
  </w:rsids>
  <m:mathPr>
    <m:mathFont m:val="Cambria Math"/>
    <m:brkBin m:val="before"/>
    <m:brkBinSub m:val="--"/>
    <m:smallFrac m:val="off"/>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colormenu v:ext="edit" fillcolor="#333"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bn-BD"/>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297C"/>
    <w:rPr>
      <w:rFonts w:ascii="Verdana" w:hAnsi="Verdana"/>
      <w:lang w:eastAsia="en-US" w:bidi="ar-SA"/>
    </w:rPr>
  </w:style>
  <w:style w:type="paragraph" w:styleId="Heading1">
    <w:name w:val="heading 1"/>
    <w:aliases w:val="H1,heading 1,h1,h1A,HHeading 1,l1,1st level,h11,h12,h13,h14,h15,h16,app heading 1"/>
    <w:basedOn w:val="Normal"/>
    <w:next w:val="11BodyText"/>
    <w:qFormat/>
    <w:rsid w:val="00362F52"/>
    <w:pPr>
      <w:keepNext/>
      <w:numPr>
        <w:numId w:val="1"/>
      </w:numPr>
      <w:spacing w:before="300" w:after="240"/>
      <w:outlineLvl w:val="0"/>
    </w:pPr>
    <w:rPr>
      <w:b/>
      <w:caps/>
    </w:rPr>
  </w:style>
  <w:style w:type="paragraph" w:styleId="Heading2">
    <w:name w:val="heading 2"/>
    <w:aliases w:val="Head2A,2,UNDERRUBRIK 1-2,H2,h2"/>
    <w:basedOn w:val="Normal"/>
    <w:next w:val="11BodyText"/>
    <w:qFormat/>
    <w:rsid w:val="00362F52"/>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362F52"/>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362F52"/>
    <w:pPr>
      <w:numPr>
        <w:ilvl w:val="3"/>
      </w:numPr>
      <w:outlineLvl w:val="3"/>
    </w:pPr>
  </w:style>
  <w:style w:type="paragraph" w:styleId="Heading5">
    <w:name w:val="heading 5"/>
    <w:aliases w:val="H5"/>
    <w:basedOn w:val="Heading3"/>
    <w:next w:val="Normal"/>
    <w:qFormat/>
    <w:rsid w:val="00362F52"/>
    <w:pPr>
      <w:numPr>
        <w:ilvl w:val="4"/>
      </w:numPr>
      <w:outlineLvl w:val="4"/>
    </w:pPr>
  </w:style>
  <w:style w:type="paragraph" w:styleId="Heading6">
    <w:name w:val="heading 6"/>
    <w:basedOn w:val="Heading3"/>
    <w:next w:val="11BodyText"/>
    <w:qFormat/>
    <w:rsid w:val="00362F52"/>
    <w:pPr>
      <w:numPr>
        <w:ilvl w:val="5"/>
      </w:numPr>
      <w:outlineLvl w:val="5"/>
    </w:pPr>
  </w:style>
  <w:style w:type="paragraph" w:styleId="Heading7">
    <w:name w:val="heading 7"/>
    <w:basedOn w:val="Heading3"/>
    <w:next w:val="11BodyText"/>
    <w:qFormat/>
    <w:rsid w:val="00362F52"/>
    <w:pPr>
      <w:numPr>
        <w:ilvl w:val="6"/>
      </w:numPr>
      <w:outlineLvl w:val="6"/>
    </w:pPr>
  </w:style>
  <w:style w:type="paragraph" w:styleId="Heading8">
    <w:name w:val="heading 8"/>
    <w:aliases w:val="Table Heading"/>
    <w:basedOn w:val="Heading3"/>
    <w:next w:val="11BodyText"/>
    <w:qFormat/>
    <w:rsid w:val="00362F52"/>
    <w:pPr>
      <w:numPr>
        <w:ilvl w:val="7"/>
      </w:numPr>
      <w:outlineLvl w:val="7"/>
    </w:pPr>
  </w:style>
  <w:style w:type="paragraph" w:styleId="Heading9">
    <w:name w:val="heading 9"/>
    <w:aliases w:val="Figure Heading,FH"/>
    <w:basedOn w:val="Heading3"/>
    <w:next w:val="11BodyText"/>
    <w:qFormat/>
    <w:rsid w:val="00362F5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362F52"/>
    <w:pPr>
      <w:spacing w:after="220"/>
      <w:ind w:left="1298"/>
      <w:jc w:val="both"/>
    </w:p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00BodyText">
    <w:name w:val="00 BodyText"/>
    <w:basedOn w:val="Normal"/>
    <w:rsid w:val="00362F52"/>
    <w:pPr>
      <w:spacing w:after="220"/>
      <w:jc w:val="both"/>
    </w:pPr>
  </w:style>
  <w:style w:type="paragraph" w:styleId="Footer">
    <w:name w:val="footer"/>
    <w:basedOn w:val="Normal"/>
    <w:link w:val="FooterChar"/>
    <w:uiPriority w:val="99"/>
    <w:rsid w:val="00362F52"/>
    <w:rPr>
      <w:rFonts w:cs="Vrinda"/>
      <w:sz w:val="14"/>
      <w:lang w:bidi="bn-BD"/>
    </w:rPr>
  </w:style>
  <w:style w:type="paragraph" w:styleId="Header">
    <w:name w:val="header"/>
    <w:basedOn w:val="Normal"/>
    <w:rsid w:val="00362F52"/>
    <w:pPr>
      <w:tabs>
        <w:tab w:val="center" w:pos="4153"/>
        <w:tab w:val="right" w:pos="8306"/>
      </w:tabs>
    </w:pPr>
  </w:style>
  <w:style w:type="paragraph" w:customStyle="1" w:styleId="02BodyText">
    <w:name w:val="02 BodyText"/>
    <w:basedOn w:val="Normal"/>
    <w:rsid w:val="00362F52"/>
    <w:pPr>
      <w:spacing w:after="220"/>
      <w:ind w:left="2597" w:hanging="2597"/>
      <w:jc w:val="both"/>
    </w:pPr>
  </w:style>
  <w:style w:type="paragraph" w:customStyle="1" w:styleId="01BodyText">
    <w:name w:val="01 BodyText"/>
    <w:basedOn w:val="Normal"/>
    <w:rsid w:val="00362F52"/>
    <w:pPr>
      <w:spacing w:after="220"/>
      <w:ind w:left="1298" w:hanging="1298"/>
      <w:jc w:val="both"/>
    </w:pPr>
  </w:style>
  <w:style w:type="paragraph" w:customStyle="1" w:styleId="Bulletedo2">
    <w:name w:val="Bulleted o 2"/>
    <w:basedOn w:val="22BodyText"/>
    <w:rsid w:val="00362F52"/>
    <w:pPr>
      <w:ind w:left="2954" w:hanging="357"/>
    </w:pPr>
  </w:style>
  <w:style w:type="paragraph" w:customStyle="1" w:styleId="22BodyText">
    <w:name w:val="22 BodyText"/>
    <w:basedOn w:val="Normal"/>
    <w:rsid w:val="00362F52"/>
    <w:pPr>
      <w:spacing w:after="220"/>
      <w:ind w:left="2597"/>
      <w:jc w:val="both"/>
    </w:pPr>
  </w:style>
  <w:style w:type="paragraph" w:customStyle="1" w:styleId="12BodyText">
    <w:name w:val="12 BodyText"/>
    <w:basedOn w:val="Normal"/>
    <w:link w:val="12BodyTextZchn"/>
    <w:rsid w:val="00362F52"/>
    <w:pPr>
      <w:spacing w:after="220"/>
      <w:ind w:left="2596" w:hanging="1298"/>
      <w:jc w:val="both"/>
    </w:pPr>
  </w:style>
  <w:style w:type="character" w:customStyle="1" w:styleId="12BodyTextZchn">
    <w:name w:val="12 BodyText Zchn"/>
    <w:basedOn w:val="DefaultParagraphFont"/>
    <w:link w:val="12BodyText"/>
    <w:rsid w:val="00BA5D2E"/>
    <w:rPr>
      <w:rFonts w:ascii="Verdana" w:hAnsi="Verdana"/>
      <w:lang w:val="en-GB" w:eastAsia="en-US" w:bidi="ar-SA"/>
    </w:rPr>
  </w:style>
  <w:style w:type="paragraph" w:customStyle="1" w:styleId="23BodyText">
    <w:name w:val="23 BodyText"/>
    <w:basedOn w:val="Normal"/>
    <w:rsid w:val="00362F52"/>
    <w:pPr>
      <w:spacing w:after="220"/>
      <w:ind w:left="3895" w:hanging="1298"/>
      <w:jc w:val="both"/>
    </w:pPr>
  </w:style>
  <w:style w:type="paragraph" w:customStyle="1" w:styleId="33BodyText">
    <w:name w:val="33 BodyText"/>
    <w:basedOn w:val="Normal"/>
    <w:rsid w:val="00362F52"/>
    <w:pPr>
      <w:spacing w:after="220"/>
      <w:ind w:left="3895"/>
      <w:jc w:val="both"/>
    </w:pPr>
  </w:style>
  <w:style w:type="paragraph" w:styleId="TOC1">
    <w:name w:val="toc 1"/>
    <w:basedOn w:val="Normal"/>
    <w:next w:val="Normal"/>
    <w:semiHidden/>
    <w:rsid w:val="00362F52"/>
    <w:pPr>
      <w:tabs>
        <w:tab w:val="right" w:leader="dot" w:pos="9921"/>
      </w:tabs>
    </w:pPr>
  </w:style>
  <w:style w:type="paragraph" w:customStyle="1" w:styleId="Bulletedo1">
    <w:name w:val="Bulleted o 1"/>
    <w:basedOn w:val="11BodyText"/>
    <w:rsid w:val="00362F52"/>
    <w:pPr>
      <w:ind w:left="1655" w:hanging="357"/>
    </w:pPr>
  </w:style>
  <w:style w:type="paragraph" w:customStyle="1" w:styleId="Bulleted-1">
    <w:name w:val="Bulleted - 1"/>
    <w:basedOn w:val="11BodyText"/>
    <w:rsid w:val="00362F52"/>
    <w:pPr>
      <w:numPr>
        <w:numId w:val="2"/>
      </w:numPr>
    </w:pPr>
  </w:style>
  <w:style w:type="paragraph" w:customStyle="1" w:styleId="NumberedList0">
    <w:name w:val="Numbered List 0"/>
    <w:basedOn w:val="Normal"/>
    <w:rsid w:val="00362F52"/>
    <w:pPr>
      <w:spacing w:after="220"/>
      <w:ind w:left="1298" w:hanging="1298"/>
    </w:pPr>
  </w:style>
  <w:style w:type="paragraph" w:customStyle="1" w:styleId="NumberedList1">
    <w:name w:val="Numbered List 1"/>
    <w:basedOn w:val="Normal"/>
    <w:rsid w:val="00362F52"/>
    <w:pPr>
      <w:spacing w:after="220"/>
      <w:ind w:left="1655" w:hanging="357"/>
    </w:pPr>
  </w:style>
  <w:style w:type="paragraph" w:customStyle="1" w:styleId="NumberedList2">
    <w:name w:val="Numbered List 2"/>
    <w:basedOn w:val="NumberedList1"/>
    <w:rsid w:val="00362F52"/>
    <w:pPr>
      <w:ind w:left="2954"/>
    </w:pPr>
  </w:style>
  <w:style w:type="character" w:styleId="PageNumber">
    <w:name w:val="page number"/>
    <w:basedOn w:val="DefaultParagraphFont"/>
    <w:rsid w:val="00362F52"/>
  </w:style>
  <w:style w:type="paragraph" w:customStyle="1" w:styleId="Bulleted-2">
    <w:name w:val="Bulleted - 2"/>
    <w:basedOn w:val="Bulletedo2"/>
    <w:rsid w:val="00362F52"/>
  </w:style>
  <w:style w:type="paragraph" w:styleId="Caption">
    <w:name w:val="caption"/>
    <w:basedOn w:val="Normal"/>
    <w:next w:val="Normal"/>
    <w:qFormat/>
    <w:rsid w:val="00362F52"/>
    <w:pPr>
      <w:spacing w:before="240" w:after="160"/>
      <w:jc w:val="center"/>
    </w:pPr>
    <w:rPr>
      <w:b/>
      <w:bCs/>
    </w:rPr>
  </w:style>
  <w:style w:type="paragraph" w:styleId="TOC2">
    <w:name w:val="toc 2"/>
    <w:basedOn w:val="Normal"/>
    <w:next w:val="Normal"/>
    <w:semiHidden/>
    <w:rsid w:val="00362F52"/>
    <w:pPr>
      <w:tabs>
        <w:tab w:val="right" w:leader="dot" w:pos="9921"/>
      </w:tabs>
      <w:ind w:left="238"/>
    </w:pPr>
  </w:style>
  <w:style w:type="paragraph" w:styleId="TOC3">
    <w:name w:val="toc 3"/>
    <w:basedOn w:val="Normal"/>
    <w:next w:val="Normal"/>
    <w:semiHidden/>
    <w:rsid w:val="00362F52"/>
    <w:pPr>
      <w:tabs>
        <w:tab w:val="right" w:leader="dot" w:pos="9921"/>
      </w:tabs>
      <w:ind w:left="482"/>
    </w:pPr>
  </w:style>
  <w:style w:type="paragraph" w:customStyle="1" w:styleId="TitleText">
    <w:name w:val="Title Text"/>
    <w:basedOn w:val="00BodyText"/>
    <w:next w:val="11BodyText"/>
    <w:rsid w:val="00362F52"/>
    <w:rPr>
      <w:b/>
    </w:rPr>
  </w:style>
  <w:style w:type="paragraph" w:customStyle="1" w:styleId="DocumentTitle">
    <w:name w:val="Document Title"/>
    <w:basedOn w:val="Normal"/>
    <w:rsid w:val="00362F52"/>
    <w:pPr>
      <w:spacing w:before="2800"/>
    </w:pPr>
    <w:rPr>
      <w:b/>
      <w:sz w:val="36"/>
    </w:rPr>
  </w:style>
  <w:style w:type="paragraph" w:styleId="TOC4">
    <w:name w:val="toc 4"/>
    <w:basedOn w:val="TOC3"/>
    <w:next w:val="Normal"/>
    <w:semiHidden/>
    <w:rsid w:val="00362F52"/>
  </w:style>
  <w:style w:type="paragraph" w:styleId="TOC5">
    <w:name w:val="toc 5"/>
    <w:basedOn w:val="Normal"/>
    <w:next w:val="Normal"/>
    <w:semiHidden/>
    <w:rsid w:val="00362F52"/>
    <w:pPr>
      <w:tabs>
        <w:tab w:val="right" w:leader="dot" w:pos="9921"/>
      </w:tabs>
      <w:ind w:left="880"/>
    </w:pPr>
  </w:style>
  <w:style w:type="paragraph" w:styleId="TOC6">
    <w:name w:val="toc 6"/>
    <w:basedOn w:val="Normal"/>
    <w:next w:val="Normal"/>
    <w:semiHidden/>
    <w:rsid w:val="00362F52"/>
    <w:pPr>
      <w:tabs>
        <w:tab w:val="right" w:leader="dot" w:pos="9921"/>
      </w:tabs>
      <w:ind w:left="1100"/>
    </w:pPr>
  </w:style>
  <w:style w:type="paragraph" w:styleId="TOC7">
    <w:name w:val="toc 7"/>
    <w:basedOn w:val="Normal"/>
    <w:next w:val="Normal"/>
    <w:semiHidden/>
    <w:rsid w:val="00362F52"/>
    <w:pPr>
      <w:tabs>
        <w:tab w:val="right" w:leader="dot" w:pos="9921"/>
      </w:tabs>
      <w:ind w:left="1320"/>
    </w:pPr>
  </w:style>
  <w:style w:type="paragraph" w:styleId="TOC8">
    <w:name w:val="toc 8"/>
    <w:basedOn w:val="Normal"/>
    <w:next w:val="Normal"/>
    <w:semiHidden/>
    <w:rsid w:val="00362F52"/>
    <w:pPr>
      <w:tabs>
        <w:tab w:val="right" w:leader="dot" w:pos="9921"/>
      </w:tabs>
      <w:ind w:left="1540"/>
    </w:pPr>
  </w:style>
  <w:style w:type="paragraph" w:styleId="TOC9">
    <w:name w:val="toc 9"/>
    <w:basedOn w:val="Normal"/>
    <w:next w:val="Normal"/>
    <w:semiHidden/>
    <w:rsid w:val="00362F52"/>
    <w:pPr>
      <w:tabs>
        <w:tab w:val="right" w:leader="dot" w:pos="9921"/>
      </w:tabs>
      <w:ind w:left="1760"/>
    </w:pPr>
  </w:style>
  <w:style w:type="paragraph" w:styleId="BlockText">
    <w:name w:val="Block Text"/>
    <w:basedOn w:val="Normal"/>
    <w:rsid w:val="00362F52"/>
    <w:pPr>
      <w:spacing w:after="120"/>
      <w:ind w:left="1440" w:right="1440"/>
      <w:jc w:val="both"/>
    </w:pPr>
  </w:style>
  <w:style w:type="paragraph" w:styleId="BodyText">
    <w:name w:val="Body Text"/>
    <w:basedOn w:val="Normal"/>
    <w:rsid w:val="00362F52"/>
    <w:pPr>
      <w:spacing w:after="120"/>
      <w:jc w:val="both"/>
    </w:pPr>
  </w:style>
  <w:style w:type="character" w:styleId="Hyperlink">
    <w:name w:val="Hyperlink"/>
    <w:basedOn w:val="DefaultParagraphFont"/>
    <w:rsid w:val="00362F52"/>
    <w:rPr>
      <w:color w:val="0000FF"/>
      <w:u w:val="single"/>
    </w:rPr>
  </w:style>
  <w:style w:type="character" w:styleId="FollowedHyperlink">
    <w:name w:val="FollowedHyperlink"/>
    <w:basedOn w:val="DefaultParagraphFont"/>
    <w:rsid w:val="00362F52"/>
    <w:rPr>
      <w:color w:val="800080"/>
      <w:u w:val="single"/>
    </w:rPr>
  </w:style>
  <w:style w:type="character" w:styleId="CommentReference">
    <w:name w:val="annotation reference"/>
    <w:basedOn w:val="DefaultParagraphFont"/>
    <w:semiHidden/>
    <w:rsid w:val="00362F52"/>
    <w:rPr>
      <w:sz w:val="16"/>
      <w:szCs w:val="16"/>
    </w:rPr>
  </w:style>
  <w:style w:type="paragraph" w:styleId="CommentText">
    <w:name w:val="annotation text"/>
    <w:basedOn w:val="Normal"/>
    <w:semiHidden/>
    <w:rsid w:val="00362F52"/>
  </w:style>
  <w:style w:type="paragraph" w:styleId="FootnoteText">
    <w:name w:val="footnote text"/>
    <w:basedOn w:val="Normal"/>
    <w:semiHidden/>
    <w:rsid w:val="00362F52"/>
  </w:style>
  <w:style w:type="character" w:styleId="FootnoteReference">
    <w:name w:val="footnote reference"/>
    <w:basedOn w:val="DefaultParagraphFont"/>
    <w:semiHidden/>
    <w:rsid w:val="00362F52"/>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tabs>
        <w:tab w:val="num" w:pos="2018"/>
      </w:tabs>
      <w:ind w:left="2018" w:hanging="360"/>
    </w:pPr>
    <w:rPr>
      <w:rFonts w:ascii="Arial" w:hAnsi="Arial"/>
      <w:sz w:val="22"/>
      <w:lang w:val="en-US"/>
    </w:rPr>
  </w:style>
  <w:style w:type="character" w:customStyle="1" w:styleId="ReferenceChar">
    <w:name w:val="Reference Char"/>
    <w:basedOn w:val="DefaultParagraphFont"/>
    <w:link w:val="Reference"/>
    <w:rsid w:val="005048A2"/>
    <w:rPr>
      <w:rFonts w:ascii="Arial" w:hAnsi="Arial"/>
      <w:sz w:val="22"/>
      <w:lang w:val="en-US" w:eastAsia="en-US" w:bidi="ar-SA"/>
    </w:rPr>
  </w:style>
  <w:style w:type="paragraph" w:customStyle="1" w:styleId="AppendixH3">
    <w:name w:val="Appendix H3"/>
    <w:basedOn w:val="Heading3"/>
    <w:next w:val="BodyText"/>
    <w:rsid w:val="005048A2"/>
    <w:pPr>
      <w:numPr>
        <w:ilvl w:val="0"/>
        <w:numId w:val="3"/>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4"/>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4"/>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4"/>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4"/>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customStyle="1" w:styleId="TableStyle">
    <w:name w:val="TableStyle"/>
    <w:rsid w:val="00C5168C"/>
    <w:pPr>
      <w:ind w:left="85"/>
    </w:pPr>
    <w:rPr>
      <w:rFonts w:ascii="Arial" w:hAnsi="Arial"/>
      <w:noProof/>
      <w:sz w:val="22"/>
      <w:lang w:val="en-US" w:eastAsia="en-US" w:bidi="ar-SA"/>
    </w:rPr>
  </w:style>
  <w:style w:type="paragraph" w:customStyle="1" w:styleId="TAL">
    <w:name w:val="TAL"/>
    <w:basedOn w:val="Normal"/>
    <w:rsid w:val="00837137"/>
    <w:pPr>
      <w:keepNext/>
      <w:keepLines/>
      <w:overflowPunct w:val="0"/>
      <w:autoSpaceDE w:val="0"/>
      <w:autoSpaceDN w:val="0"/>
      <w:adjustRightInd w:val="0"/>
      <w:textAlignment w:val="baseline"/>
    </w:pPr>
    <w:rPr>
      <w:rFonts w:ascii="Arial" w:hAnsi="Arial"/>
      <w:sz w:val="18"/>
    </w:rPr>
  </w:style>
  <w:style w:type="paragraph" w:styleId="NormalWeb">
    <w:name w:val="Normal (Web)"/>
    <w:basedOn w:val="Normal"/>
    <w:rsid w:val="00917C49"/>
    <w:pPr>
      <w:spacing w:before="100" w:beforeAutospacing="1" w:after="100" w:afterAutospacing="1"/>
    </w:pPr>
    <w:rPr>
      <w:rFonts w:ascii="Times New Roman" w:hAnsi="Times New Roman"/>
      <w:sz w:val="24"/>
      <w:szCs w:val="24"/>
      <w:lang w:val="en-US"/>
    </w:rPr>
  </w:style>
  <w:style w:type="paragraph" w:customStyle="1" w:styleId="HE">
    <w:name w:val="HE"/>
    <w:basedOn w:val="Normal"/>
    <w:rsid w:val="0072397E"/>
    <w:pPr>
      <w:overflowPunct w:val="0"/>
      <w:autoSpaceDE w:val="0"/>
      <w:autoSpaceDN w:val="0"/>
      <w:adjustRightInd w:val="0"/>
      <w:textAlignment w:val="baseline"/>
    </w:pPr>
    <w:rPr>
      <w:rFonts w:ascii="Times New Roman" w:hAnsi="Times New Roman"/>
      <w:b/>
    </w:rPr>
  </w:style>
  <w:style w:type="paragraph" w:customStyle="1" w:styleId="TAH">
    <w:name w:val="TAH"/>
    <w:basedOn w:val="TAC"/>
    <w:rsid w:val="00551EC7"/>
    <w:pPr>
      <w:overflowPunct w:val="0"/>
      <w:autoSpaceDE w:val="0"/>
      <w:autoSpaceDN w:val="0"/>
      <w:adjustRightInd w:val="0"/>
      <w:textAlignment w:val="baseline"/>
    </w:pPr>
    <w:rPr>
      <w:b/>
    </w:rPr>
  </w:style>
  <w:style w:type="paragraph" w:styleId="CommentSubject">
    <w:name w:val="annotation subject"/>
    <w:basedOn w:val="CommentText"/>
    <w:next w:val="CommentText"/>
    <w:semiHidden/>
    <w:rsid w:val="005B4539"/>
    <w:rPr>
      <w:b/>
      <w:bCs/>
    </w:rPr>
  </w:style>
  <w:style w:type="paragraph" w:styleId="PlainText">
    <w:name w:val="Plain Text"/>
    <w:basedOn w:val="Normal"/>
    <w:link w:val="PlainTextChar"/>
    <w:semiHidden/>
    <w:unhideWhenUsed/>
    <w:rsid w:val="0020413C"/>
    <w:rPr>
      <w:rFonts w:ascii="Consolas" w:eastAsia="Calibri" w:hAnsi="Consolas"/>
      <w:sz w:val="21"/>
      <w:szCs w:val="21"/>
    </w:rPr>
  </w:style>
  <w:style w:type="character" w:customStyle="1" w:styleId="PlainTextChar">
    <w:name w:val="Plain Text Char"/>
    <w:basedOn w:val="DefaultParagraphFont"/>
    <w:link w:val="PlainText"/>
    <w:semiHidden/>
    <w:rsid w:val="0020413C"/>
    <w:rPr>
      <w:rFonts w:ascii="Consolas" w:eastAsia="Calibri" w:hAnsi="Consolas"/>
      <w:sz w:val="21"/>
      <w:szCs w:val="21"/>
      <w:lang w:val="en-GB" w:eastAsia="en-US" w:bidi="ar-SA"/>
    </w:rPr>
  </w:style>
  <w:style w:type="paragraph" w:customStyle="1" w:styleId="CRCoverPage">
    <w:name w:val="CR Cover Page"/>
    <w:rsid w:val="0020413C"/>
    <w:pPr>
      <w:spacing w:after="120"/>
    </w:pPr>
    <w:rPr>
      <w:rFonts w:ascii="Arial" w:eastAsia="SimSun" w:hAnsi="Arial"/>
      <w:lang w:eastAsia="en-US" w:bidi="ar-SA"/>
    </w:rPr>
  </w:style>
  <w:style w:type="paragraph" w:customStyle="1" w:styleId="TableContent">
    <w:name w:val="Table Content"/>
    <w:rsid w:val="008E526A"/>
    <w:rPr>
      <w:rFonts w:ascii="Verdana" w:hAnsi="Verdana"/>
      <w:sz w:val="16"/>
      <w:lang w:val="en-US" w:eastAsia="en-US" w:bidi="ar-SA"/>
    </w:rPr>
  </w:style>
  <w:style w:type="paragraph" w:customStyle="1" w:styleId="TableTitle">
    <w:name w:val="Table Title"/>
    <w:rsid w:val="008E67C0"/>
    <w:rPr>
      <w:rFonts w:ascii="Verdana" w:hAnsi="Verdana"/>
      <w:b/>
      <w:color w:val="FFFFFF"/>
      <w:sz w:val="16"/>
      <w:lang w:val="en-US" w:eastAsia="en-US" w:bidi="ar-SA"/>
    </w:rPr>
  </w:style>
  <w:style w:type="paragraph" w:styleId="ListParagraph">
    <w:name w:val="List Paragraph"/>
    <w:basedOn w:val="Normal"/>
    <w:uiPriority w:val="34"/>
    <w:qFormat/>
    <w:rsid w:val="00847AF9"/>
    <w:pPr>
      <w:ind w:left="720"/>
    </w:pPr>
  </w:style>
  <w:style w:type="paragraph" w:customStyle="1" w:styleId="H6">
    <w:name w:val="H6"/>
    <w:basedOn w:val="Heading5"/>
    <w:next w:val="Normal"/>
    <w:link w:val="H6Char"/>
    <w:rsid w:val="00666075"/>
    <w:pPr>
      <w:keepLines/>
      <w:numPr>
        <w:ilvl w:val="0"/>
        <w:numId w:val="0"/>
      </w:numPr>
      <w:spacing w:before="120" w:after="180"/>
      <w:ind w:left="1985" w:hanging="1985"/>
      <w:outlineLvl w:val="9"/>
    </w:pPr>
    <w:rPr>
      <w:rFonts w:ascii="Arial" w:hAnsi="Arial"/>
    </w:rPr>
  </w:style>
  <w:style w:type="character" w:customStyle="1" w:styleId="H6Char">
    <w:name w:val="H6 Char"/>
    <w:basedOn w:val="DefaultParagraphFont"/>
    <w:link w:val="H6"/>
    <w:rsid w:val="00666075"/>
    <w:rPr>
      <w:rFonts w:ascii="Arial" w:hAnsi="Arial"/>
      <w:lang w:val="en-GB"/>
    </w:rPr>
  </w:style>
  <w:style w:type="character" w:customStyle="1" w:styleId="FooterChar">
    <w:name w:val="Footer Char"/>
    <w:link w:val="Footer"/>
    <w:uiPriority w:val="99"/>
    <w:rsid w:val="00B9320C"/>
    <w:rPr>
      <w:rFonts w:ascii="Verdana" w:hAnsi="Verdana"/>
      <w:sz w:val="14"/>
      <w:lang w:eastAsia="en-US"/>
    </w:rPr>
  </w:style>
  <w:style w:type="paragraph" w:styleId="DocumentMap">
    <w:name w:val="Document Map"/>
    <w:basedOn w:val="Normal"/>
    <w:link w:val="DocumentMapChar"/>
    <w:rsid w:val="00667E29"/>
    <w:rPr>
      <w:rFonts w:ascii="SimSun" w:eastAsia="SimSun"/>
      <w:sz w:val="18"/>
      <w:szCs w:val="18"/>
    </w:rPr>
  </w:style>
  <w:style w:type="character" w:customStyle="1" w:styleId="DocumentMapChar">
    <w:name w:val="Document Map Char"/>
    <w:basedOn w:val="DefaultParagraphFont"/>
    <w:link w:val="DocumentMap"/>
    <w:rsid w:val="00667E29"/>
    <w:rPr>
      <w:rFonts w:ascii="SimSun" w:eastAsia="SimSun" w:hAnsi="Verdana"/>
      <w:sz w:val="18"/>
      <w:szCs w:val="18"/>
      <w:lang w:eastAsia="en-US" w:bidi="ar-SA"/>
    </w:rPr>
  </w:style>
  <w:style w:type="paragraph" w:customStyle="1" w:styleId="BodyText10">
    <w:name w:val="Body Text 10"/>
    <w:basedOn w:val="11BodyText"/>
    <w:link w:val="BodyText10Char"/>
    <w:qFormat/>
    <w:rsid w:val="00473B62"/>
    <w:pPr>
      <w:jc w:val="left"/>
    </w:pPr>
    <w:rPr>
      <w:rFonts w:eastAsia="Times New Roman"/>
    </w:rPr>
  </w:style>
  <w:style w:type="character" w:customStyle="1" w:styleId="BodyText10Char">
    <w:name w:val="Body Text 10 Char"/>
    <w:basedOn w:val="11BodyTextChar"/>
    <w:link w:val="BodyText10"/>
    <w:rsid w:val="00473B62"/>
    <w:rPr>
      <w:rFonts w:eastAsia="Times New Roman"/>
    </w:r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42096768">
      <w:bodyDiv w:val="1"/>
      <w:marLeft w:val="0"/>
      <w:marRight w:val="0"/>
      <w:marTop w:val="0"/>
      <w:marBottom w:val="0"/>
      <w:divBdr>
        <w:top w:val="none" w:sz="0" w:space="0" w:color="auto"/>
        <w:left w:val="none" w:sz="0" w:space="0" w:color="auto"/>
        <w:bottom w:val="none" w:sz="0" w:space="0" w:color="auto"/>
        <w:right w:val="none" w:sz="0" w:space="0" w:color="auto"/>
      </w:divBdr>
    </w:div>
    <w:div w:id="57484248">
      <w:bodyDiv w:val="1"/>
      <w:marLeft w:val="0"/>
      <w:marRight w:val="0"/>
      <w:marTop w:val="0"/>
      <w:marBottom w:val="0"/>
      <w:divBdr>
        <w:top w:val="none" w:sz="0" w:space="0" w:color="auto"/>
        <w:left w:val="none" w:sz="0" w:space="0" w:color="auto"/>
        <w:bottom w:val="none" w:sz="0" w:space="0" w:color="auto"/>
        <w:right w:val="none" w:sz="0" w:space="0" w:color="auto"/>
      </w:divBdr>
    </w:div>
    <w:div w:id="103041030">
      <w:bodyDiv w:val="1"/>
      <w:marLeft w:val="0"/>
      <w:marRight w:val="0"/>
      <w:marTop w:val="0"/>
      <w:marBottom w:val="0"/>
      <w:divBdr>
        <w:top w:val="none" w:sz="0" w:space="0" w:color="auto"/>
        <w:left w:val="none" w:sz="0" w:space="0" w:color="auto"/>
        <w:bottom w:val="none" w:sz="0" w:space="0" w:color="auto"/>
        <w:right w:val="none" w:sz="0" w:space="0" w:color="auto"/>
      </w:divBdr>
      <w:divsChild>
        <w:div w:id="698698297">
          <w:marLeft w:val="0"/>
          <w:marRight w:val="0"/>
          <w:marTop w:val="0"/>
          <w:marBottom w:val="0"/>
          <w:divBdr>
            <w:top w:val="none" w:sz="0" w:space="0" w:color="auto"/>
            <w:left w:val="none" w:sz="0" w:space="0" w:color="auto"/>
            <w:bottom w:val="none" w:sz="0" w:space="0" w:color="auto"/>
            <w:right w:val="none" w:sz="0" w:space="0" w:color="auto"/>
          </w:divBdr>
          <w:divsChild>
            <w:div w:id="89591361">
              <w:marLeft w:val="0"/>
              <w:marRight w:val="0"/>
              <w:marTop w:val="0"/>
              <w:marBottom w:val="0"/>
              <w:divBdr>
                <w:top w:val="none" w:sz="0" w:space="0" w:color="auto"/>
                <w:left w:val="none" w:sz="0" w:space="0" w:color="auto"/>
                <w:bottom w:val="none" w:sz="0" w:space="0" w:color="auto"/>
                <w:right w:val="none" w:sz="0" w:space="0" w:color="auto"/>
              </w:divBdr>
            </w:div>
            <w:div w:id="556431010">
              <w:marLeft w:val="0"/>
              <w:marRight w:val="0"/>
              <w:marTop w:val="0"/>
              <w:marBottom w:val="0"/>
              <w:divBdr>
                <w:top w:val="none" w:sz="0" w:space="0" w:color="auto"/>
                <w:left w:val="none" w:sz="0" w:space="0" w:color="auto"/>
                <w:bottom w:val="none" w:sz="0" w:space="0" w:color="auto"/>
                <w:right w:val="none" w:sz="0" w:space="0" w:color="auto"/>
              </w:divBdr>
            </w:div>
            <w:div w:id="567301481">
              <w:marLeft w:val="0"/>
              <w:marRight w:val="0"/>
              <w:marTop w:val="0"/>
              <w:marBottom w:val="0"/>
              <w:divBdr>
                <w:top w:val="none" w:sz="0" w:space="0" w:color="auto"/>
                <w:left w:val="none" w:sz="0" w:space="0" w:color="auto"/>
                <w:bottom w:val="none" w:sz="0" w:space="0" w:color="auto"/>
                <w:right w:val="none" w:sz="0" w:space="0" w:color="auto"/>
              </w:divBdr>
            </w:div>
            <w:div w:id="598179129">
              <w:marLeft w:val="0"/>
              <w:marRight w:val="0"/>
              <w:marTop w:val="0"/>
              <w:marBottom w:val="0"/>
              <w:divBdr>
                <w:top w:val="none" w:sz="0" w:space="0" w:color="auto"/>
                <w:left w:val="none" w:sz="0" w:space="0" w:color="auto"/>
                <w:bottom w:val="none" w:sz="0" w:space="0" w:color="auto"/>
                <w:right w:val="none" w:sz="0" w:space="0" w:color="auto"/>
              </w:divBdr>
            </w:div>
            <w:div w:id="805010944">
              <w:marLeft w:val="0"/>
              <w:marRight w:val="0"/>
              <w:marTop w:val="0"/>
              <w:marBottom w:val="0"/>
              <w:divBdr>
                <w:top w:val="none" w:sz="0" w:space="0" w:color="auto"/>
                <w:left w:val="none" w:sz="0" w:space="0" w:color="auto"/>
                <w:bottom w:val="none" w:sz="0" w:space="0" w:color="auto"/>
                <w:right w:val="none" w:sz="0" w:space="0" w:color="auto"/>
              </w:divBdr>
            </w:div>
            <w:div w:id="836918633">
              <w:marLeft w:val="0"/>
              <w:marRight w:val="0"/>
              <w:marTop w:val="0"/>
              <w:marBottom w:val="0"/>
              <w:divBdr>
                <w:top w:val="none" w:sz="0" w:space="0" w:color="auto"/>
                <w:left w:val="none" w:sz="0" w:space="0" w:color="auto"/>
                <w:bottom w:val="none" w:sz="0" w:space="0" w:color="auto"/>
                <w:right w:val="none" w:sz="0" w:space="0" w:color="auto"/>
              </w:divBdr>
            </w:div>
            <w:div w:id="1184199542">
              <w:marLeft w:val="0"/>
              <w:marRight w:val="0"/>
              <w:marTop w:val="0"/>
              <w:marBottom w:val="0"/>
              <w:divBdr>
                <w:top w:val="none" w:sz="0" w:space="0" w:color="auto"/>
                <w:left w:val="none" w:sz="0" w:space="0" w:color="auto"/>
                <w:bottom w:val="none" w:sz="0" w:space="0" w:color="auto"/>
                <w:right w:val="none" w:sz="0" w:space="0" w:color="auto"/>
              </w:divBdr>
            </w:div>
            <w:div w:id="1543326962">
              <w:marLeft w:val="0"/>
              <w:marRight w:val="0"/>
              <w:marTop w:val="0"/>
              <w:marBottom w:val="0"/>
              <w:divBdr>
                <w:top w:val="none" w:sz="0" w:space="0" w:color="auto"/>
                <w:left w:val="none" w:sz="0" w:space="0" w:color="auto"/>
                <w:bottom w:val="none" w:sz="0" w:space="0" w:color="auto"/>
                <w:right w:val="none" w:sz="0" w:space="0" w:color="auto"/>
              </w:divBdr>
            </w:div>
            <w:div w:id="1668050189">
              <w:marLeft w:val="0"/>
              <w:marRight w:val="0"/>
              <w:marTop w:val="0"/>
              <w:marBottom w:val="0"/>
              <w:divBdr>
                <w:top w:val="none" w:sz="0" w:space="0" w:color="auto"/>
                <w:left w:val="none" w:sz="0" w:space="0" w:color="auto"/>
                <w:bottom w:val="none" w:sz="0" w:space="0" w:color="auto"/>
                <w:right w:val="none" w:sz="0" w:space="0" w:color="auto"/>
              </w:divBdr>
            </w:div>
            <w:div w:id="1849441844">
              <w:marLeft w:val="0"/>
              <w:marRight w:val="0"/>
              <w:marTop w:val="0"/>
              <w:marBottom w:val="0"/>
              <w:divBdr>
                <w:top w:val="none" w:sz="0" w:space="0" w:color="auto"/>
                <w:left w:val="none" w:sz="0" w:space="0" w:color="auto"/>
                <w:bottom w:val="none" w:sz="0" w:space="0" w:color="auto"/>
                <w:right w:val="none" w:sz="0" w:space="0" w:color="auto"/>
              </w:divBdr>
            </w:div>
            <w:div w:id="1890142957">
              <w:marLeft w:val="0"/>
              <w:marRight w:val="0"/>
              <w:marTop w:val="0"/>
              <w:marBottom w:val="0"/>
              <w:divBdr>
                <w:top w:val="none" w:sz="0" w:space="0" w:color="auto"/>
                <w:left w:val="none" w:sz="0" w:space="0" w:color="auto"/>
                <w:bottom w:val="none" w:sz="0" w:space="0" w:color="auto"/>
                <w:right w:val="none" w:sz="0" w:space="0" w:color="auto"/>
              </w:divBdr>
            </w:div>
            <w:div w:id="192310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25318">
      <w:bodyDiv w:val="1"/>
      <w:marLeft w:val="0"/>
      <w:marRight w:val="0"/>
      <w:marTop w:val="0"/>
      <w:marBottom w:val="0"/>
      <w:divBdr>
        <w:top w:val="none" w:sz="0" w:space="0" w:color="auto"/>
        <w:left w:val="none" w:sz="0" w:space="0" w:color="auto"/>
        <w:bottom w:val="none" w:sz="0" w:space="0" w:color="auto"/>
        <w:right w:val="none" w:sz="0" w:space="0" w:color="auto"/>
      </w:divBdr>
    </w:div>
    <w:div w:id="148137598">
      <w:bodyDiv w:val="1"/>
      <w:marLeft w:val="0"/>
      <w:marRight w:val="0"/>
      <w:marTop w:val="0"/>
      <w:marBottom w:val="0"/>
      <w:divBdr>
        <w:top w:val="none" w:sz="0" w:space="0" w:color="auto"/>
        <w:left w:val="none" w:sz="0" w:space="0" w:color="auto"/>
        <w:bottom w:val="none" w:sz="0" w:space="0" w:color="auto"/>
        <w:right w:val="none" w:sz="0" w:space="0" w:color="auto"/>
      </w:divBdr>
    </w:div>
    <w:div w:id="162085668">
      <w:bodyDiv w:val="1"/>
      <w:marLeft w:val="0"/>
      <w:marRight w:val="0"/>
      <w:marTop w:val="0"/>
      <w:marBottom w:val="0"/>
      <w:divBdr>
        <w:top w:val="none" w:sz="0" w:space="0" w:color="auto"/>
        <w:left w:val="none" w:sz="0" w:space="0" w:color="auto"/>
        <w:bottom w:val="none" w:sz="0" w:space="0" w:color="auto"/>
        <w:right w:val="none" w:sz="0" w:space="0" w:color="auto"/>
      </w:divBdr>
      <w:divsChild>
        <w:div w:id="162747367">
          <w:marLeft w:val="0"/>
          <w:marRight w:val="0"/>
          <w:marTop w:val="0"/>
          <w:marBottom w:val="0"/>
          <w:divBdr>
            <w:top w:val="none" w:sz="0" w:space="0" w:color="auto"/>
            <w:left w:val="none" w:sz="0" w:space="0" w:color="auto"/>
            <w:bottom w:val="none" w:sz="0" w:space="0" w:color="auto"/>
            <w:right w:val="none" w:sz="0" w:space="0" w:color="auto"/>
          </w:divBdr>
        </w:div>
        <w:div w:id="598106856">
          <w:marLeft w:val="0"/>
          <w:marRight w:val="0"/>
          <w:marTop w:val="0"/>
          <w:marBottom w:val="0"/>
          <w:divBdr>
            <w:top w:val="none" w:sz="0" w:space="0" w:color="auto"/>
            <w:left w:val="none" w:sz="0" w:space="0" w:color="auto"/>
            <w:bottom w:val="none" w:sz="0" w:space="0" w:color="auto"/>
            <w:right w:val="none" w:sz="0" w:space="0" w:color="auto"/>
          </w:divBdr>
        </w:div>
        <w:div w:id="658659777">
          <w:marLeft w:val="0"/>
          <w:marRight w:val="0"/>
          <w:marTop w:val="0"/>
          <w:marBottom w:val="0"/>
          <w:divBdr>
            <w:top w:val="none" w:sz="0" w:space="0" w:color="auto"/>
            <w:left w:val="none" w:sz="0" w:space="0" w:color="auto"/>
            <w:bottom w:val="none" w:sz="0" w:space="0" w:color="auto"/>
            <w:right w:val="none" w:sz="0" w:space="0" w:color="auto"/>
          </w:divBdr>
        </w:div>
        <w:div w:id="808127450">
          <w:marLeft w:val="0"/>
          <w:marRight w:val="0"/>
          <w:marTop w:val="0"/>
          <w:marBottom w:val="0"/>
          <w:divBdr>
            <w:top w:val="none" w:sz="0" w:space="0" w:color="auto"/>
            <w:left w:val="none" w:sz="0" w:space="0" w:color="auto"/>
            <w:bottom w:val="none" w:sz="0" w:space="0" w:color="auto"/>
            <w:right w:val="none" w:sz="0" w:space="0" w:color="auto"/>
          </w:divBdr>
        </w:div>
        <w:div w:id="808396856">
          <w:marLeft w:val="0"/>
          <w:marRight w:val="0"/>
          <w:marTop w:val="0"/>
          <w:marBottom w:val="0"/>
          <w:divBdr>
            <w:top w:val="none" w:sz="0" w:space="0" w:color="auto"/>
            <w:left w:val="none" w:sz="0" w:space="0" w:color="auto"/>
            <w:bottom w:val="none" w:sz="0" w:space="0" w:color="auto"/>
            <w:right w:val="none" w:sz="0" w:space="0" w:color="auto"/>
          </w:divBdr>
        </w:div>
        <w:div w:id="961493539">
          <w:marLeft w:val="0"/>
          <w:marRight w:val="0"/>
          <w:marTop w:val="0"/>
          <w:marBottom w:val="0"/>
          <w:divBdr>
            <w:top w:val="none" w:sz="0" w:space="0" w:color="auto"/>
            <w:left w:val="none" w:sz="0" w:space="0" w:color="auto"/>
            <w:bottom w:val="none" w:sz="0" w:space="0" w:color="auto"/>
            <w:right w:val="none" w:sz="0" w:space="0" w:color="auto"/>
          </w:divBdr>
        </w:div>
        <w:div w:id="1291087018">
          <w:marLeft w:val="0"/>
          <w:marRight w:val="0"/>
          <w:marTop w:val="0"/>
          <w:marBottom w:val="0"/>
          <w:divBdr>
            <w:top w:val="none" w:sz="0" w:space="0" w:color="auto"/>
            <w:left w:val="none" w:sz="0" w:space="0" w:color="auto"/>
            <w:bottom w:val="none" w:sz="0" w:space="0" w:color="auto"/>
            <w:right w:val="none" w:sz="0" w:space="0" w:color="auto"/>
          </w:divBdr>
        </w:div>
        <w:div w:id="1427143763">
          <w:marLeft w:val="0"/>
          <w:marRight w:val="0"/>
          <w:marTop w:val="0"/>
          <w:marBottom w:val="0"/>
          <w:divBdr>
            <w:top w:val="none" w:sz="0" w:space="0" w:color="auto"/>
            <w:left w:val="none" w:sz="0" w:space="0" w:color="auto"/>
            <w:bottom w:val="none" w:sz="0" w:space="0" w:color="auto"/>
            <w:right w:val="none" w:sz="0" w:space="0" w:color="auto"/>
          </w:divBdr>
        </w:div>
        <w:div w:id="1439062797">
          <w:marLeft w:val="0"/>
          <w:marRight w:val="0"/>
          <w:marTop w:val="0"/>
          <w:marBottom w:val="0"/>
          <w:divBdr>
            <w:top w:val="none" w:sz="0" w:space="0" w:color="auto"/>
            <w:left w:val="none" w:sz="0" w:space="0" w:color="auto"/>
            <w:bottom w:val="none" w:sz="0" w:space="0" w:color="auto"/>
            <w:right w:val="none" w:sz="0" w:space="0" w:color="auto"/>
          </w:divBdr>
        </w:div>
        <w:div w:id="1582643599">
          <w:marLeft w:val="0"/>
          <w:marRight w:val="0"/>
          <w:marTop w:val="0"/>
          <w:marBottom w:val="0"/>
          <w:divBdr>
            <w:top w:val="none" w:sz="0" w:space="0" w:color="auto"/>
            <w:left w:val="none" w:sz="0" w:space="0" w:color="auto"/>
            <w:bottom w:val="none" w:sz="0" w:space="0" w:color="auto"/>
            <w:right w:val="none" w:sz="0" w:space="0" w:color="auto"/>
          </w:divBdr>
        </w:div>
        <w:div w:id="1652519735">
          <w:marLeft w:val="0"/>
          <w:marRight w:val="0"/>
          <w:marTop w:val="0"/>
          <w:marBottom w:val="0"/>
          <w:divBdr>
            <w:top w:val="none" w:sz="0" w:space="0" w:color="auto"/>
            <w:left w:val="none" w:sz="0" w:space="0" w:color="auto"/>
            <w:bottom w:val="none" w:sz="0" w:space="0" w:color="auto"/>
            <w:right w:val="none" w:sz="0" w:space="0" w:color="auto"/>
          </w:divBdr>
        </w:div>
        <w:div w:id="1697080213">
          <w:marLeft w:val="0"/>
          <w:marRight w:val="0"/>
          <w:marTop w:val="0"/>
          <w:marBottom w:val="0"/>
          <w:divBdr>
            <w:top w:val="none" w:sz="0" w:space="0" w:color="auto"/>
            <w:left w:val="none" w:sz="0" w:space="0" w:color="auto"/>
            <w:bottom w:val="none" w:sz="0" w:space="0" w:color="auto"/>
            <w:right w:val="none" w:sz="0" w:space="0" w:color="auto"/>
          </w:divBdr>
        </w:div>
        <w:div w:id="1991983691">
          <w:marLeft w:val="0"/>
          <w:marRight w:val="0"/>
          <w:marTop w:val="0"/>
          <w:marBottom w:val="0"/>
          <w:divBdr>
            <w:top w:val="none" w:sz="0" w:space="0" w:color="auto"/>
            <w:left w:val="none" w:sz="0" w:space="0" w:color="auto"/>
            <w:bottom w:val="none" w:sz="0" w:space="0" w:color="auto"/>
            <w:right w:val="none" w:sz="0" w:space="0" w:color="auto"/>
          </w:divBdr>
        </w:div>
      </w:divsChild>
    </w:div>
    <w:div w:id="181556953">
      <w:bodyDiv w:val="1"/>
      <w:marLeft w:val="0"/>
      <w:marRight w:val="0"/>
      <w:marTop w:val="0"/>
      <w:marBottom w:val="0"/>
      <w:divBdr>
        <w:top w:val="none" w:sz="0" w:space="0" w:color="auto"/>
        <w:left w:val="none" w:sz="0" w:space="0" w:color="auto"/>
        <w:bottom w:val="none" w:sz="0" w:space="0" w:color="auto"/>
        <w:right w:val="none" w:sz="0" w:space="0" w:color="auto"/>
      </w:divBdr>
      <w:divsChild>
        <w:div w:id="14968929">
          <w:marLeft w:val="0"/>
          <w:marRight w:val="0"/>
          <w:marTop w:val="0"/>
          <w:marBottom w:val="0"/>
          <w:divBdr>
            <w:top w:val="none" w:sz="0" w:space="0" w:color="auto"/>
            <w:left w:val="none" w:sz="0" w:space="0" w:color="auto"/>
            <w:bottom w:val="none" w:sz="0" w:space="0" w:color="auto"/>
            <w:right w:val="none" w:sz="0" w:space="0" w:color="auto"/>
          </w:divBdr>
          <w:divsChild>
            <w:div w:id="583225189">
              <w:marLeft w:val="0"/>
              <w:marRight w:val="0"/>
              <w:marTop w:val="0"/>
              <w:marBottom w:val="0"/>
              <w:divBdr>
                <w:top w:val="none" w:sz="0" w:space="0" w:color="auto"/>
                <w:left w:val="none" w:sz="0" w:space="0" w:color="auto"/>
                <w:bottom w:val="none" w:sz="0" w:space="0" w:color="auto"/>
                <w:right w:val="none" w:sz="0" w:space="0" w:color="auto"/>
              </w:divBdr>
            </w:div>
            <w:div w:id="608851091">
              <w:marLeft w:val="0"/>
              <w:marRight w:val="0"/>
              <w:marTop w:val="0"/>
              <w:marBottom w:val="0"/>
              <w:divBdr>
                <w:top w:val="none" w:sz="0" w:space="0" w:color="auto"/>
                <w:left w:val="none" w:sz="0" w:space="0" w:color="auto"/>
                <w:bottom w:val="none" w:sz="0" w:space="0" w:color="auto"/>
                <w:right w:val="none" w:sz="0" w:space="0" w:color="auto"/>
              </w:divBdr>
            </w:div>
            <w:div w:id="200921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00580094">
      <w:bodyDiv w:val="1"/>
      <w:marLeft w:val="0"/>
      <w:marRight w:val="0"/>
      <w:marTop w:val="0"/>
      <w:marBottom w:val="0"/>
      <w:divBdr>
        <w:top w:val="none" w:sz="0" w:space="0" w:color="auto"/>
        <w:left w:val="none" w:sz="0" w:space="0" w:color="auto"/>
        <w:bottom w:val="none" w:sz="0" w:space="0" w:color="auto"/>
        <w:right w:val="none" w:sz="0" w:space="0" w:color="auto"/>
      </w:divBdr>
    </w:div>
    <w:div w:id="356548572">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432164506">
      <w:bodyDiv w:val="1"/>
      <w:marLeft w:val="0"/>
      <w:marRight w:val="0"/>
      <w:marTop w:val="0"/>
      <w:marBottom w:val="0"/>
      <w:divBdr>
        <w:top w:val="none" w:sz="0" w:space="0" w:color="auto"/>
        <w:left w:val="none" w:sz="0" w:space="0" w:color="auto"/>
        <w:bottom w:val="none" w:sz="0" w:space="0" w:color="auto"/>
        <w:right w:val="none" w:sz="0" w:space="0" w:color="auto"/>
      </w:divBdr>
      <w:divsChild>
        <w:div w:id="527183529">
          <w:marLeft w:val="0"/>
          <w:marRight w:val="0"/>
          <w:marTop w:val="0"/>
          <w:marBottom w:val="0"/>
          <w:divBdr>
            <w:top w:val="none" w:sz="0" w:space="0" w:color="auto"/>
            <w:left w:val="none" w:sz="0" w:space="0" w:color="auto"/>
            <w:bottom w:val="none" w:sz="0" w:space="0" w:color="auto"/>
            <w:right w:val="none" w:sz="0" w:space="0" w:color="auto"/>
          </w:divBdr>
          <w:divsChild>
            <w:div w:id="152796781">
              <w:marLeft w:val="0"/>
              <w:marRight w:val="0"/>
              <w:marTop w:val="0"/>
              <w:marBottom w:val="0"/>
              <w:divBdr>
                <w:top w:val="none" w:sz="0" w:space="0" w:color="auto"/>
                <w:left w:val="none" w:sz="0" w:space="0" w:color="auto"/>
                <w:bottom w:val="none" w:sz="0" w:space="0" w:color="auto"/>
                <w:right w:val="none" w:sz="0" w:space="0" w:color="auto"/>
              </w:divBdr>
            </w:div>
            <w:div w:id="278414614">
              <w:marLeft w:val="0"/>
              <w:marRight w:val="0"/>
              <w:marTop w:val="0"/>
              <w:marBottom w:val="0"/>
              <w:divBdr>
                <w:top w:val="none" w:sz="0" w:space="0" w:color="auto"/>
                <w:left w:val="none" w:sz="0" w:space="0" w:color="auto"/>
                <w:bottom w:val="none" w:sz="0" w:space="0" w:color="auto"/>
                <w:right w:val="none" w:sz="0" w:space="0" w:color="auto"/>
              </w:divBdr>
            </w:div>
            <w:div w:id="370037545">
              <w:marLeft w:val="0"/>
              <w:marRight w:val="0"/>
              <w:marTop w:val="0"/>
              <w:marBottom w:val="0"/>
              <w:divBdr>
                <w:top w:val="none" w:sz="0" w:space="0" w:color="auto"/>
                <w:left w:val="none" w:sz="0" w:space="0" w:color="auto"/>
                <w:bottom w:val="none" w:sz="0" w:space="0" w:color="auto"/>
                <w:right w:val="none" w:sz="0" w:space="0" w:color="auto"/>
              </w:divBdr>
            </w:div>
            <w:div w:id="375860965">
              <w:marLeft w:val="0"/>
              <w:marRight w:val="0"/>
              <w:marTop w:val="0"/>
              <w:marBottom w:val="0"/>
              <w:divBdr>
                <w:top w:val="none" w:sz="0" w:space="0" w:color="auto"/>
                <w:left w:val="none" w:sz="0" w:space="0" w:color="auto"/>
                <w:bottom w:val="none" w:sz="0" w:space="0" w:color="auto"/>
                <w:right w:val="none" w:sz="0" w:space="0" w:color="auto"/>
              </w:divBdr>
            </w:div>
            <w:div w:id="447163628">
              <w:marLeft w:val="0"/>
              <w:marRight w:val="0"/>
              <w:marTop w:val="0"/>
              <w:marBottom w:val="0"/>
              <w:divBdr>
                <w:top w:val="none" w:sz="0" w:space="0" w:color="auto"/>
                <w:left w:val="none" w:sz="0" w:space="0" w:color="auto"/>
                <w:bottom w:val="none" w:sz="0" w:space="0" w:color="auto"/>
                <w:right w:val="none" w:sz="0" w:space="0" w:color="auto"/>
              </w:divBdr>
            </w:div>
            <w:div w:id="456530962">
              <w:marLeft w:val="0"/>
              <w:marRight w:val="0"/>
              <w:marTop w:val="0"/>
              <w:marBottom w:val="0"/>
              <w:divBdr>
                <w:top w:val="none" w:sz="0" w:space="0" w:color="auto"/>
                <w:left w:val="none" w:sz="0" w:space="0" w:color="auto"/>
                <w:bottom w:val="none" w:sz="0" w:space="0" w:color="auto"/>
                <w:right w:val="none" w:sz="0" w:space="0" w:color="auto"/>
              </w:divBdr>
            </w:div>
            <w:div w:id="926186637">
              <w:marLeft w:val="0"/>
              <w:marRight w:val="0"/>
              <w:marTop w:val="0"/>
              <w:marBottom w:val="0"/>
              <w:divBdr>
                <w:top w:val="none" w:sz="0" w:space="0" w:color="auto"/>
                <w:left w:val="none" w:sz="0" w:space="0" w:color="auto"/>
                <w:bottom w:val="none" w:sz="0" w:space="0" w:color="auto"/>
                <w:right w:val="none" w:sz="0" w:space="0" w:color="auto"/>
              </w:divBdr>
            </w:div>
            <w:div w:id="1277180893">
              <w:marLeft w:val="0"/>
              <w:marRight w:val="0"/>
              <w:marTop w:val="0"/>
              <w:marBottom w:val="0"/>
              <w:divBdr>
                <w:top w:val="none" w:sz="0" w:space="0" w:color="auto"/>
                <w:left w:val="none" w:sz="0" w:space="0" w:color="auto"/>
                <w:bottom w:val="none" w:sz="0" w:space="0" w:color="auto"/>
                <w:right w:val="none" w:sz="0" w:space="0" w:color="auto"/>
              </w:divBdr>
            </w:div>
            <w:div w:id="1383169534">
              <w:marLeft w:val="0"/>
              <w:marRight w:val="0"/>
              <w:marTop w:val="0"/>
              <w:marBottom w:val="0"/>
              <w:divBdr>
                <w:top w:val="none" w:sz="0" w:space="0" w:color="auto"/>
                <w:left w:val="none" w:sz="0" w:space="0" w:color="auto"/>
                <w:bottom w:val="none" w:sz="0" w:space="0" w:color="auto"/>
                <w:right w:val="none" w:sz="0" w:space="0" w:color="auto"/>
              </w:divBdr>
            </w:div>
            <w:div w:id="1443260033">
              <w:marLeft w:val="0"/>
              <w:marRight w:val="0"/>
              <w:marTop w:val="0"/>
              <w:marBottom w:val="0"/>
              <w:divBdr>
                <w:top w:val="none" w:sz="0" w:space="0" w:color="auto"/>
                <w:left w:val="none" w:sz="0" w:space="0" w:color="auto"/>
                <w:bottom w:val="none" w:sz="0" w:space="0" w:color="auto"/>
                <w:right w:val="none" w:sz="0" w:space="0" w:color="auto"/>
              </w:divBdr>
            </w:div>
            <w:div w:id="1747874202">
              <w:marLeft w:val="0"/>
              <w:marRight w:val="0"/>
              <w:marTop w:val="0"/>
              <w:marBottom w:val="0"/>
              <w:divBdr>
                <w:top w:val="none" w:sz="0" w:space="0" w:color="auto"/>
                <w:left w:val="none" w:sz="0" w:space="0" w:color="auto"/>
                <w:bottom w:val="none" w:sz="0" w:space="0" w:color="auto"/>
                <w:right w:val="none" w:sz="0" w:space="0" w:color="auto"/>
              </w:divBdr>
            </w:div>
            <w:div w:id="1748913608">
              <w:marLeft w:val="0"/>
              <w:marRight w:val="0"/>
              <w:marTop w:val="0"/>
              <w:marBottom w:val="0"/>
              <w:divBdr>
                <w:top w:val="none" w:sz="0" w:space="0" w:color="auto"/>
                <w:left w:val="none" w:sz="0" w:space="0" w:color="auto"/>
                <w:bottom w:val="none" w:sz="0" w:space="0" w:color="auto"/>
                <w:right w:val="none" w:sz="0" w:space="0" w:color="auto"/>
              </w:divBdr>
            </w:div>
            <w:div w:id="1847595880">
              <w:marLeft w:val="0"/>
              <w:marRight w:val="0"/>
              <w:marTop w:val="0"/>
              <w:marBottom w:val="0"/>
              <w:divBdr>
                <w:top w:val="none" w:sz="0" w:space="0" w:color="auto"/>
                <w:left w:val="none" w:sz="0" w:space="0" w:color="auto"/>
                <w:bottom w:val="none" w:sz="0" w:space="0" w:color="auto"/>
                <w:right w:val="none" w:sz="0" w:space="0" w:color="auto"/>
              </w:divBdr>
            </w:div>
            <w:div w:id="1857498243">
              <w:marLeft w:val="0"/>
              <w:marRight w:val="0"/>
              <w:marTop w:val="0"/>
              <w:marBottom w:val="0"/>
              <w:divBdr>
                <w:top w:val="none" w:sz="0" w:space="0" w:color="auto"/>
                <w:left w:val="none" w:sz="0" w:space="0" w:color="auto"/>
                <w:bottom w:val="none" w:sz="0" w:space="0" w:color="auto"/>
                <w:right w:val="none" w:sz="0" w:space="0" w:color="auto"/>
              </w:divBdr>
            </w:div>
            <w:div w:id="2050445871">
              <w:marLeft w:val="0"/>
              <w:marRight w:val="0"/>
              <w:marTop w:val="0"/>
              <w:marBottom w:val="0"/>
              <w:divBdr>
                <w:top w:val="none" w:sz="0" w:space="0" w:color="auto"/>
                <w:left w:val="none" w:sz="0" w:space="0" w:color="auto"/>
                <w:bottom w:val="none" w:sz="0" w:space="0" w:color="auto"/>
                <w:right w:val="none" w:sz="0" w:space="0" w:color="auto"/>
              </w:divBdr>
            </w:div>
            <w:div w:id="21354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518690">
      <w:bodyDiv w:val="1"/>
      <w:marLeft w:val="0"/>
      <w:marRight w:val="0"/>
      <w:marTop w:val="0"/>
      <w:marBottom w:val="0"/>
      <w:divBdr>
        <w:top w:val="none" w:sz="0" w:space="0" w:color="auto"/>
        <w:left w:val="none" w:sz="0" w:space="0" w:color="auto"/>
        <w:bottom w:val="none" w:sz="0" w:space="0" w:color="auto"/>
        <w:right w:val="none" w:sz="0" w:space="0" w:color="auto"/>
      </w:divBdr>
    </w:div>
    <w:div w:id="454326884">
      <w:bodyDiv w:val="1"/>
      <w:marLeft w:val="0"/>
      <w:marRight w:val="0"/>
      <w:marTop w:val="0"/>
      <w:marBottom w:val="0"/>
      <w:divBdr>
        <w:top w:val="none" w:sz="0" w:space="0" w:color="auto"/>
        <w:left w:val="none" w:sz="0" w:space="0" w:color="auto"/>
        <w:bottom w:val="none" w:sz="0" w:space="0" w:color="auto"/>
        <w:right w:val="none" w:sz="0" w:space="0" w:color="auto"/>
      </w:divBdr>
      <w:divsChild>
        <w:div w:id="1572690504">
          <w:marLeft w:val="0"/>
          <w:marRight w:val="0"/>
          <w:marTop w:val="0"/>
          <w:marBottom w:val="0"/>
          <w:divBdr>
            <w:top w:val="none" w:sz="0" w:space="0" w:color="auto"/>
            <w:left w:val="none" w:sz="0" w:space="0" w:color="auto"/>
            <w:bottom w:val="none" w:sz="0" w:space="0" w:color="auto"/>
            <w:right w:val="none" w:sz="0" w:space="0" w:color="auto"/>
          </w:divBdr>
          <w:divsChild>
            <w:div w:id="841818424">
              <w:marLeft w:val="0"/>
              <w:marRight w:val="0"/>
              <w:marTop w:val="0"/>
              <w:marBottom w:val="0"/>
              <w:divBdr>
                <w:top w:val="none" w:sz="0" w:space="0" w:color="auto"/>
                <w:left w:val="none" w:sz="0" w:space="0" w:color="auto"/>
                <w:bottom w:val="none" w:sz="0" w:space="0" w:color="auto"/>
                <w:right w:val="none" w:sz="0" w:space="0" w:color="auto"/>
              </w:divBdr>
            </w:div>
            <w:div w:id="1423179955">
              <w:marLeft w:val="0"/>
              <w:marRight w:val="0"/>
              <w:marTop w:val="0"/>
              <w:marBottom w:val="0"/>
              <w:divBdr>
                <w:top w:val="none" w:sz="0" w:space="0" w:color="auto"/>
                <w:left w:val="none" w:sz="0" w:space="0" w:color="auto"/>
                <w:bottom w:val="none" w:sz="0" w:space="0" w:color="auto"/>
                <w:right w:val="none" w:sz="0" w:space="0" w:color="auto"/>
              </w:divBdr>
            </w:div>
            <w:div w:id="20339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40865">
      <w:bodyDiv w:val="1"/>
      <w:marLeft w:val="0"/>
      <w:marRight w:val="0"/>
      <w:marTop w:val="0"/>
      <w:marBottom w:val="0"/>
      <w:divBdr>
        <w:top w:val="none" w:sz="0" w:space="0" w:color="auto"/>
        <w:left w:val="none" w:sz="0" w:space="0" w:color="auto"/>
        <w:bottom w:val="none" w:sz="0" w:space="0" w:color="auto"/>
        <w:right w:val="none" w:sz="0" w:space="0" w:color="auto"/>
      </w:divBdr>
    </w:div>
    <w:div w:id="478305552">
      <w:bodyDiv w:val="1"/>
      <w:marLeft w:val="0"/>
      <w:marRight w:val="0"/>
      <w:marTop w:val="0"/>
      <w:marBottom w:val="0"/>
      <w:divBdr>
        <w:top w:val="none" w:sz="0" w:space="0" w:color="auto"/>
        <w:left w:val="none" w:sz="0" w:space="0" w:color="auto"/>
        <w:bottom w:val="none" w:sz="0" w:space="0" w:color="auto"/>
        <w:right w:val="none" w:sz="0" w:space="0" w:color="auto"/>
      </w:divBdr>
    </w:div>
    <w:div w:id="484519005">
      <w:bodyDiv w:val="1"/>
      <w:marLeft w:val="0"/>
      <w:marRight w:val="0"/>
      <w:marTop w:val="0"/>
      <w:marBottom w:val="0"/>
      <w:divBdr>
        <w:top w:val="none" w:sz="0" w:space="0" w:color="auto"/>
        <w:left w:val="none" w:sz="0" w:space="0" w:color="auto"/>
        <w:bottom w:val="none" w:sz="0" w:space="0" w:color="auto"/>
        <w:right w:val="none" w:sz="0" w:space="0" w:color="auto"/>
      </w:divBdr>
      <w:divsChild>
        <w:div w:id="2123377207">
          <w:marLeft w:val="0"/>
          <w:marRight w:val="0"/>
          <w:marTop w:val="0"/>
          <w:marBottom w:val="0"/>
          <w:divBdr>
            <w:top w:val="none" w:sz="0" w:space="0" w:color="auto"/>
            <w:left w:val="none" w:sz="0" w:space="0" w:color="auto"/>
            <w:bottom w:val="none" w:sz="0" w:space="0" w:color="auto"/>
            <w:right w:val="none" w:sz="0" w:space="0" w:color="auto"/>
          </w:divBdr>
          <w:divsChild>
            <w:div w:id="117262539">
              <w:marLeft w:val="0"/>
              <w:marRight w:val="0"/>
              <w:marTop w:val="0"/>
              <w:marBottom w:val="0"/>
              <w:divBdr>
                <w:top w:val="none" w:sz="0" w:space="0" w:color="auto"/>
                <w:left w:val="none" w:sz="0" w:space="0" w:color="auto"/>
                <w:bottom w:val="none" w:sz="0" w:space="0" w:color="auto"/>
                <w:right w:val="none" w:sz="0" w:space="0" w:color="auto"/>
              </w:divBdr>
            </w:div>
            <w:div w:id="602762258">
              <w:marLeft w:val="0"/>
              <w:marRight w:val="0"/>
              <w:marTop w:val="0"/>
              <w:marBottom w:val="0"/>
              <w:divBdr>
                <w:top w:val="none" w:sz="0" w:space="0" w:color="auto"/>
                <w:left w:val="none" w:sz="0" w:space="0" w:color="auto"/>
                <w:bottom w:val="none" w:sz="0" w:space="0" w:color="auto"/>
                <w:right w:val="none" w:sz="0" w:space="0" w:color="auto"/>
              </w:divBdr>
            </w:div>
            <w:div w:id="936984982">
              <w:marLeft w:val="0"/>
              <w:marRight w:val="0"/>
              <w:marTop w:val="0"/>
              <w:marBottom w:val="0"/>
              <w:divBdr>
                <w:top w:val="none" w:sz="0" w:space="0" w:color="auto"/>
                <w:left w:val="none" w:sz="0" w:space="0" w:color="auto"/>
                <w:bottom w:val="none" w:sz="0" w:space="0" w:color="auto"/>
                <w:right w:val="none" w:sz="0" w:space="0" w:color="auto"/>
              </w:divBdr>
            </w:div>
            <w:div w:id="1015615538">
              <w:marLeft w:val="0"/>
              <w:marRight w:val="0"/>
              <w:marTop w:val="0"/>
              <w:marBottom w:val="0"/>
              <w:divBdr>
                <w:top w:val="none" w:sz="0" w:space="0" w:color="auto"/>
                <w:left w:val="none" w:sz="0" w:space="0" w:color="auto"/>
                <w:bottom w:val="none" w:sz="0" w:space="0" w:color="auto"/>
                <w:right w:val="none" w:sz="0" w:space="0" w:color="auto"/>
              </w:divBdr>
            </w:div>
            <w:div w:id="1045325951">
              <w:marLeft w:val="0"/>
              <w:marRight w:val="0"/>
              <w:marTop w:val="0"/>
              <w:marBottom w:val="0"/>
              <w:divBdr>
                <w:top w:val="none" w:sz="0" w:space="0" w:color="auto"/>
                <w:left w:val="none" w:sz="0" w:space="0" w:color="auto"/>
                <w:bottom w:val="none" w:sz="0" w:space="0" w:color="auto"/>
                <w:right w:val="none" w:sz="0" w:space="0" w:color="auto"/>
              </w:divBdr>
            </w:div>
            <w:div w:id="1156603433">
              <w:marLeft w:val="0"/>
              <w:marRight w:val="0"/>
              <w:marTop w:val="0"/>
              <w:marBottom w:val="0"/>
              <w:divBdr>
                <w:top w:val="none" w:sz="0" w:space="0" w:color="auto"/>
                <w:left w:val="none" w:sz="0" w:space="0" w:color="auto"/>
                <w:bottom w:val="none" w:sz="0" w:space="0" w:color="auto"/>
                <w:right w:val="none" w:sz="0" w:space="0" w:color="auto"/>
              </w:divBdr>
            </w:div>
            <w:div w:id="1196039650">
              <w:marLeft w:val="0"/>
              <w:marRight w:val="0"/>
              <w:marTop w:val="0"/>
              <w:marBottom w:val="0"/>
              <w:divBdr>
                <w:top w:val="none" w:sz="0" w:space="0" w:color="auto"/>
                <w:left w:val="none" w:sz="0" w:space="0" w:color="auto"/>
                <w:bottom w:val="none" w:sz="0" w:space="0" w:color="auto"/>
                <w:right w:val="none" w:sz="0" w:space="0" w:color="auto"/>
              </w:divBdr>
            </w:div>
            <w:div w:id="1320111682">
              <w:marLeft w:val="0"/>
              <w:marRight w:val="0"/>
              <w:marTop w:val="0"/>
              <w:marBottom w:val="0"/>
              <w:divBdr>
                <w:top w:val="none" w:sz="0" w:space="0" w:color="auto"/>
                <w:left w:val="none" w:sz="0" w:space="0" w:color="auto"/>
                <w:bottom w:val="none" w:sz="0" w:space="0" w:color="auto"/>
                <w:right w:val="none" w:sz="0" w:space="0" w:color="auto"/>
              </w:divBdr>
            </w:div>
            <w:div w:id="1516263772">
              <w:marLeft w:val="0"/>
              <w:marRight w:val="0"/>
              <w:marTop w:val="0"/>
              <w:marBottom w:val="0"/>
              <w:divBdr>
                <w:top w:val="none" w:sz="0" w:space="0" w:color="auto"/>
                <w:left w:val="none" w:sz="0" w:space="0" w:color="auto"/>
                <w:bottom w:val="none" w:sz="0" w:space="0" w:color="auto"/>
                <w:right w:val="none" w:sz="0" w:space="0" w:color="auto"/>
              </w:divBdr>
            </w:div>
            <w:div w:id="1530871770">
              <w:marLeft w:val="0"/>
              <w:marRight w:val="0"/>
              <w:marTop w:val="0"/>
              <w:marBottom w:val="0"/>
              <w:divBdr>
                <w:top w:val="none" w:sz="0" w:space="0" w:color="auto"/>
                <w:left w:val="none" w:sz="0" w:space="0" w:color="auto"/>
                <w:bottom w:val="none" w:sz="0" w:space="0" w:color="auto"/>
                <w:right w:val="none" w:sz="0" w:space="0" w:color="auto"/>
              </w:divBdr>
            </w:div>
            <w:div w:id="1654026029">
              <w:marLeft w:val="0"/>
              <w:marRight w:val="0"/>
              <w:marTop w:val="0"/>
              <w:marBottom w:val="0"/>
              <w:divBdr>
                <w:top w:val="none" w:sz="0" w:space="0" w:color="auto"/>
                <w:left w:val="none" w:sz="0" w:space="0" w:color="auto"/>
                <w:bottom w:val="none" w:sz="0" w:space="0" w:color="auto"/>
                <w:right w:val="none" w:sz="0" w:space="0" w:color="auto"/>
              </w:divBdr>
            </w:div>
            <w:div w:id="1803883256">
              <w:marLeft w:val="0"/>
              <w:marRight w:val="0"/>
              <w:marTop w:val="0"/>
              <w:marBottom w:val="0"/>
              <w:divBdr>
                <w:top w:val="none" w:sz="0" w:space="0" w:color="auto"/>
                <w:left w:val="none" w:sz="0" w:space="0" w:color="auto"/>
                <w:bottom w:val="none" w:sz="0" w:space="0" w:color="auto"/>
                <w:right w:val="none" w:sz="0" w:space="0" w:color="auto"/>
              </w:divBdr>
            </w:div>
            <w:div w:id="199965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64973">
      <w:bodyDiv w:val="1"/>
      <w:marLeft w:val="0"/>
      <w:marRight w:val="0"/>
      <w:marTop w:val="0"/>
      <w:marBottom w:val="0"/>
      <w:divBdr>
        <w:top w:val="none" w:sz="0" w:space="0" w:color="auto"/>
        <w:left w:val="none" w:sz="0" w:space="0" w:color="auto"/>
        <w:bottom w:val="none" w:sz="0" w:space="0" w:color="auto"/>
        <w:right w:val="none" w:sz="0" w:space="0" w:color="auto"/>
      </w:divBdr>
    </w:div>
    <w:div w:id="593979998">
      <w:bodyDiv w:val="1"/>
      <w:marLeft w:val="0"/>
      <w:marRight w:val="0"/>
      <w:marTop w:val="0"/>
      <w:marBottom w:val="0"/>
      <w:divBdr>
        <w:top w:val="none" w:sz="0" w:space="0" w:color="auto"/>
        <w:left w:val="none" w:sz="0" w:space="0" w:color="auto"/>
        <w:bottom w:val="none" w:sz="0" w:space="0" w:color="auto"/>
        <w:right w:val="none" w:sz="0" w:space="0" w:color="auto"/>
      </w:divBdr>
      <w:divsChild>
        <w:div w:id="1514373110">
          <w:marLeft w:val="0"/>
          <w:marRight w:val="0"/>
          <w:marTop w:val="0"/>
          <w:marBottom w:val="0"/>
          <w:divBdr>
            <w:top w:val="none" w:sz="0" w:space="0" w:color="auto"/>
            <w:left w:val="none" w:sz="0" w:space="0" w:color="auto"/>
            <w:bottom w:val="none" w:sz="0" w:space="0" w:color="auto"/>
            <w:right w:val="none" w:sz="0" w:space="0" w:color="auto"/>
          </w:divBdr>
          <w:divsChild>
            <w:div w:id="28073765">
              <w:marLeft w:val="0"/>
              <w:marRight w:val="0"/>
              <w:marTop w:val="0"/>
              <w:marBottom w:val="0"/>
              <w:divBdr>
                <w:top w:val="none" w:sz="0" w:space="0" w:color="auto"/>
                <w:left w:val="none" w:sz="0" w:space="0" w:color="auto"/>
                <w:bottom w:val="none" w:sz="0" w:space="0" w:color="auto"/>
                <w:right w:val="none" w:sz="0" w:space="0" w:color="auto"/>
              </w:divBdr>
            </w:div>
            <w:div w:id="222910202">
              <w:marLeft w:val="0"/>
              <w:marRight w:val="0"/>
              <w:marTop w:val="0"/>
              <w:marBottom w:val="0"/>
              <w:divBdr>
                <w:top w:val="none" w:sz="0" w:space="0" w:color="auto"/>
                <w:left w:val="none" w:sz="0" w:space="0" w:color="auto"/>
                <w:bottom w:val="none" w:sz="0" w:space="0" w:color="auto"/>
                <w:right w:val="none" w:sz="0" w:space="0" w:color="auto"/>
              </w:divBdr>
            </w:div>
            <w:div w:id="268969030">
              <w:marLeft w:val="0"/>
              <w:marRight w:val="0"/>
              <w:marTop w:val="0"/>
              <w:marBottom w:val="0"/>
              <w:divBdr>
                <w:top w:val="none" w:sz="0" w:space="0" w:color="auto"/>
                <w:left w:val="none" w:sz="0" w:space="0" w:color="auto"/>
                <w:bottom w:val="none" w:sz="0" w:space="0" w:color="auto"/>
                <w:right w:val="none" w:sz="0" w:space="0" w:color="auto"/>
              </w:divBdr>
            </w:div>
            <w:div w:id="283122364">
              <w:marLeft w:val="0"/>
              <w:marRight w:val="0"/>
              <w:marTop w:val="0"/>
              <w:marBottom w:val="0"/>
              <w:divBdr>
                <w:top w:val="none" w:sz="0" w:space="0" w:color="auto"/>
                <w:left w:val="none" w:sz="0" w:space="0" w:color="auto"/>
                <w:bottom w:val="none" w:sz="0" w:space="0" w:color="auto"/>
                <w:right w:val="none" w:sz="0" w:space="0" w:color="auto"/>
              </w:divBdr>
            </w:div>
            <w:div w:id="444350618">
              <w:marLeft w:val="0"/>
              <w:marRight w:val="0"/>
              <w:marTop w:val="0"/>
              <w:marBottom w:val="0"/>
              <w:divBdr>
                <w:top w:val="none" w:sz="0" w:space="0" w:color="auto"/>
                <w:left w:val="none" w:sz="0" w:space="0" w:color="auto"/>
                <w:bottom w:val="none" w:sz="0" w:space="0" w:color="auto"/>
                <w:right w:val="none" w:sz="0" w:space="0" w:color="auto"/>
              </w:divBdr>
            </w:div>
            <w:div w:id="716584871">
              <w:marLeft w:val="0"/>
              <w:marRight w:val="0"/>
              <w:marTop w:val="0"/>
              <w:marBottom w:val="0"/>
              <w:divBdr>
                <w:top w:val="none" w:sz="0" w:space="0" w:color="auto"/>
                <w:left w:val="none" w:sz="0" w:space="0" w:color="auto"/>
                <w:bottom w:val="none" w:sz="0" w:space="0" w:color="auto"/>
                <w:right w:val="none" w:sz="0" w:space="0" w:color="auto"/>
              </w:divBdr>
            </w:div>
            <w:div w:id="797840723">
              <w:marLeft w:val="0"/>
              <w:marRight w:val="0"/>
              <w:marTop w:val="0"/>
              <w:marBottom w:val="0"/>
              <w:divBdr>
                <w:top w:val="none" w:sz="0" w:space="0" w:color="auto"/>
                <w:left w:val="none" w:sz="0" w:space="0" w:color="auto"/>
                <w:bottom w:val="none" w:sz="0" w:space="0" w:color="auto"/>
                <w:right w:val="none" w:sz="0" w:space="0" w:color="auto"/>
              </w:divBdr>
            </w:div>
            <w:div w:id="894704153">
              <w:marLeft w:val="0"/>
              <w:marRight w:val="0"/>
              <w:marTop w:val="0"/>
              <w:marBottom w:val="0"/>
              <w:divBdr>
                <w:top w:val="none" w:sz="0" w:space="0" w:color="auto"/>
                <w:left w:val="none" w:sz="0" w:space="0" w:color="auto"/>
                <w:bottom w:val="none" w:sz="0" w:space="0" w:color="auto"/>
                <w:right w:val="none" w:sz="0" w:space="0" w:color="auto"/>
              </w:divBdr>
            </w:div>
            <w:div w:id="988173899">
              <w:marLeft w:val="0"/>
              <w:marRight w:val="0"/>
              <w:marTop w:val="0"/>
              <w:marBottom w:val="0"/>
              <w:divBdr>
                <w:top w:val="none" w:sz="0" w:space="0" w:color="auto"/>
                <w:left w:val="none" w:sz="0" w:space="0" w:color="auto"/>
                <w:bottom w:val="none" w:sz="0" w:space="0" w:color="auto"/>
                <w:right w:val="none" w:sz="0" w:space="0" w:color="auto"/>
              </w:divBdr>
            </w:div>
            <w:div w:id="1122189147">
              <w:marLeft w:val="0"/>
              <w:marRight w:val="0"/>
              <w:marTop w:val="0"/>
              <w:marBottom w:val="0"/>
              <w:divBdr>
                <w:top w:val="none" w:sz="0" w:space="0" w:color="auto"/>
                <w:left w:val="none" w:sz="0" w:space="0" w:color="auto"/>
                <w:bottom w:val="none" w:sz="0" w:space="0" w:color="auto"/>
                <w:right w:val="none" w:sz="0" w:space="0" w:color="auto"/>
              </w:divBdr>
            </w:div>
            <w:div w:id="160550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29869">
      <w:bodyDiv w:val="1"/>
      <w:marLeft w:val="0"/>
      <w:marRight w:val="0"/>
      <w:marTop w:val="0"/>
      <w:marBottom w:val="0"/>
      <w:divBdr>
        <w:top w:val="none" w:sz="0" w:space="0" w:color="auto"/>
        <w:left w:val="none" w:sz="0" w:space="0" w:color="auto"/>
        <w:bottom w:val="none" w:sz="0" w:space="0" w:color="auto"/>
        <w:right w:val="none" w:sz="0" w:space="0" w:color="auto"/>
      </w:divBdr>
    </w:div>
    <w:div w:id="670062790">
      <w:bodyDiv w:val="1"/>
      <w:marLeft w:val="0"/>
      <w:marRight w:val="0"/>
      <w:marTop w:val="0"/>
      <w:marBottom w:val="0"/>
      <w:divBdr>
        <w:top w:val="none" w:sz="0" w:space="0" w:color="auto"/>
        <w:left w:val="none" w:sz="0" w:space="0" w:color="auto"/>
        <w:bottom w:val="none" w:sz="0" w:space="0" w:color="auto"/>
        <w:right w:val="none" w:sz="0" w:space="0" w:color="auto"/>
      </w:divBdr>
    </w:div>
    <w:div w:id="707217818">
      <w:bodyDiv w:val="1"/>
      <w:marLeft w:val="0"/>
      <w:marRight w:val="0"/>
      <w:marTop w:val="0"/>
      <w:marBottom w:val="0"/>
      <w:divBdr>
        <w:top w:val="none" w:sz="0" w:space="0" w:color="auto"/>
        <w:left w:val="none" w:sz="0" w:space="0" w:color="auto"/>
        <w:bottom w:val="none" w:sz="0" w:space="0" w:color="auto"/>
        <w:right w:val="none" w:sz="0" w:space="0" w:color="auto"/>
      </w:divBdr>
      <w:divsChild>
        <w:div w:id="210387160">
          <w:marLeft w:val="0"/>
          <w:marRight w:val="0"/>
          <w:marTop w:val="0"/>
          <w:marBottom w:val="0"/>
          <w:divBdr>
            <w:top w:val="none" w:sz="0" w:space="0" w:color="auto"/>
            <w:left w:val="none" w:sz="0" w:space="0" w:color="auto"/>
            <w:bottom w:val="none" w:sz="0" w:space="0" w:color="auto"/>
            <w:right w:val="none" w:sz="0" w:space="0" w:color="auto"/>
          </w:divBdr>
          <w:divsChild>
            <w:div w:id="1058170045">
              <w:marLeft w:val="0"/>
              <w:marRight w:val="0"/>
              <w:marTop w:val="0"/>
              <w:marBottom w:val="0"/>
              <w:divBdr>
                <w:top w:val="none" w:sz="0" w:space="0" w:color="auto"/>
                <w:left w:val="none" w:sz="0" w:space="0" w:color="auto"/>
                <w:bottom w:val="none" w:sz="0" w:space="0" w:color="auto"/>
                <w:right w:val="none" w:sz="0" w:space="0" w:color="auto"/>
              </w:divBdr>
            </w:div>
            <w:div w:id="1066417214">
              <w:marLeft w:val="0"/>
              <w:marRight w:val="0"/>
              <w:marTop w:val="0"/>
              <w:marBottom w:val="0"/>
              <w:divBdr>
                <w:top w:val="none" w:sz="0" w:space="0" w:color="auto"/>
                <w:left w:val="none" w:sz="0" w:space="0" w:color="auto"/>
                <w:bottom w:val="none" w:sz="0" w:space="0" w:color="auto"/>
                <w:right w:val="none" w:sz="0" w:space="0" w:color="auto"/>
              </w:divBdr>
            </w:div>
            <w:div w:id="1089812831">
              <w:marLeft w:val="0"/>
              <w:marRight w:val="0"/>
              <w:marTop w:val="0"/>
              <w:marBottom w:val="0"/>
              <w:divBdr>
                <w:top w:val="none" w:sz="0" w:space="0" w:color="auto"/>
                <w:left w:val="none" w:sz="0" w:space="0" w:color="auto"/>
                <w:bottom w:val="none" w:sz="0" w:space="0" w:color="auto"/>
                <w:right w:val="none" w:sz="0" w:space="0" w:color="auto"/>
              </w:divBdr>
            </w:div>
            <w:div w:id="145024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6639">
      <w:bodyDiv w:val="1"/>
      <w:marLeft w:val="0"/>
      <w:marRight w:val="0"/>
      <w:marTop w:val="0"/>
      <w:marBottom w:val="0"/>
      <w:divBdr>
        <w:top w:val="none" w:sz="0" w:space="0" w:color="auto"/>
        <w:left w:val="none" w:sz="0" w:space="0" w:color="auto"/>
        <w:bottom w:val="none" w:sz="0" w:space="0" w:color="auto"/>
        <w:right w:val="none" w:sz="0" w:space="0" w:color="auto"/>
      </w:divBdr>
      <w:divsChild>
        <w:div w:id="2140218201">
          <w:marLeft w:val="0"/>
          <w:marRight w:val="0"/>
          <w:marTop w:val="0"/>
          <w:marBottom w:val="0"/>
          <w:divBdr>
            <w:top w:val="none" w:sz="0" w:space="0" w:color="auto"/>
            <w:left w:val="none" w:sz="0" w:space="0" w:color="auto"/>
            <w:bottom w:val="none" w:sz="0" w:space="0" w:color="auto"/>
            <w:right w:val="none" w:sz="0" w:space="0" w:color="auto"/>
          </w:divBdr>
          <w:divsChild>
            <w:div w:id="295112502">
              <w:marLeft w:val="0"/>
              <w:marRight w:val="0"/>
              <w:marTop w:val="0"/>
              <w:marBottom w:val="0"/>
              <w:divBdr>
                <w:top w:val="none" w:sz="0" w:space="0" w:color="auto"/>
                <w:left w:val="none" w:sz="0" w:space="0" w:color="auto"/>
                <w:bottom w:val="none" w:sz="0" w:space="0" w:color="auto"/>
                <w:right w:val="none" w:sz="0" w:space="0" w:color="auto"/>
              </w:divBdr>
            </w:div>
            <w:div w:id="464393063">
              <w:marLeft w:val="0"/>
              <w:marRight w:val="0"/>
              <w:marTop w:val="0"/>
              <w:marBottom w:val="0"/>
              <w:divBdr>
                <w:top w:val="none" w:sz="0" w:space="0" w:color="auto"/>
                <w:left w:val="none" w:sz="0" w:space="0" w:color="auto"/>
                <w:bottom w:val="none" w:sz="0" w:space="0" w:color="auto"/>
                <w:right w:val="none" w:sz="0" w:space="0" w:color="auto"/>
              </w:divBdr>
            </w:div>
            <w:div w:id="173423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6729">
      <w:bodyDiv w:val="1"/>
      <w:marLeft w:val="0"/>
      <w:marRight w:val="0"/>
      <w:marTop w:val="0"/>
      <w:marBottom w:val="0"/>
      <w:divBdr>
        <w:top w:val="none" w:sz="0" w:space="0" w:color="auto"/>
        <w:left w:val="none" w:sz="0" w:space="0" w:color="auto"/>
        <w:bottom w:val="none" w:sz="0" w:space="0" w:color="auto"/>
        <w:right w:val="none" w:sz="0" w:space="0" w:color="auto"/>
      </w:divBdr>
    </w:div>
    <w:div w:id="780953311">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858617963">
      <w:bodyDiv w:val="1"/>
      <w:marLeft w:val="0"/>
      <w:marRight w:val="0"/>
      <w:marTop w:val="0"/>
      <w:marBottom w:val="0"/>
      <w:divBdr>
        <w:top w:val="none" w:sz="0" w:space="0" w:color="auto"/>
        <w:left w:val="none" w:sz="0" w:space="0" w:color="auto"/>
        <w:bottom w:val="none" w:sz="0" w:space="0" w:color="auto"/>
        <w:right w:val="none" w:sz="0" w:space="0" w:color="auto"/>
      </w:divBdr>
    </w:div>
    <w:div w:id="886793678">
      <w:bodyDiv w:val="1"/>
      <w:marLeft w:val="0"/>
      <w:marRight w:val="0"/>
      <w:marTop w:val="0"/>
      <w:marBottom w:val="0"/>
      <w:divBdr>
        <w:top w:val="none" w:sz="0" w:space="0" w:color="auto"/>
        <w:left w:val="none" w:sz="0" w:space="0" w:color="auto"/>
        <w:bottom w:val="none" w:sz="0" w:space="0" w:color="auto"/>
        <w:right w:val="none" w:sz="0" w:space="0" w:color="auto"/>
      </w:divBdr>
      <w:divsChild>
        <w:div w:id="69696472">
          <w:marLeft w:val="0"/>
          <w:marRight w:val="0"/>
          <w:marTop w:val="0"/>
          <w:marBottom w:val="0"/>
          <w:divBdr>
            <w:top w:val="none" w:sz="0" w:space="0" w:color="auto"/>
            <w:left w:val="none" w:sz="0" w:space="0" w:color="auto"/>
            <w:bottom w:val="none" w:sz="0" w:space="0" w:color="auto"/>
            <w:right w:val="none" w:sz="0" w:space="0" w:color="auto"/>
          </w:divBdr>
          <w:divsChild>
            <w:div w:id="250503701">
              <w:marLeft w:val="0"/>
              <w:marRight w:val="0"/>
              <w:marTop w:val="0"/>
              <w:marBottom w:val="0"/>
              <w:divBdr>
                <w:top w:val="none" w:sz="0" w:space="0" w:color="auto"/>
                <w:left w:val="none" w:sz="0" w:space="0" w:color="auto"/>
                <w:bottom w:val="none" w:sz="0" w:space="0" w:color="auto"/>
                <w:right w:val="none" w:sz="0" w:space="0" w:color="auto"/>
              </w:divBdr>
            </w:div>
            <w:div w:id="488401135">
              <w:marLeft w:val="0"/>
              <w:marRight w:val="0"/>
              <w:marTop w:val="0"/>
              <w:marBottom w:val="0"/>
              <w:divBdr>
                <w:top w:val="none" w:sz="0" w:space="0" w:color="auto"/>
                <w:left w:val="none" w:sz="0" w:space="0" w:color="auto"/>
                <w:bottom w:val="none" w:sz="0" w:space="0" w:color="auto"/>
                <w:right w:val="none" w:sz="0" w:space="0" w:color="auto"/>
              </w:divBdr>
            </w:div>
            <w:div w:id="589890784">
              <w:marLeft w:val="0"/>
              <w:marRight w:val="0"/>
              <w:marTop w:val="0"/>
              <w:marBottom w:val="0"/>
              <w:divBdr>
                <w:top w:val="none" w:sz="0" w:space="0" w:color="auto"/>
                <w:left w:val="none" w:sz="0" w:space="0" w:color="auto"/>
                <w:bottom w:val="none" w:sz="0" w:space="0" w:color="auto"/>
                <w:right w:val="none" w:sz="0" w:space="0" w:color="auto"/>
              </w:divBdr>
            </w:div>
            <w:div w:id="800224247">
              <w:marLeft w:val="0"/>
              <w:marRight w:val="0"/>
              <w:marTop w:val="0"/>
              <w:marBottom w:val="0"/>
              <w:divBdr>
                <w:top w:val="none" w:sz="0" w:space="0" w:color="auto"/>
                <w:left w:val="none" w:sz="0" w:space="0" w:color="auto"/>
                <w:bottom w:val="none" w:sz="0" w:space="0" w:color="auto"/>
                <w:right w:val="none" w:sz="0" w:space="0" w:color="auto"/>
              </w:divBdr>
            </w:div>
            <w:div w:id="1005328149">
              <w:marLeft w:val="0"/>
              <w:marRight w:val="0"/>
              <w:marTop w:val="0"/>
              <w:marBottom w:val="0"/>
              <w:divBdr>
                <w:top w:val="none" w:sz="0" w:space="0" w:color="auto"/>
                <w:left w:val="none" w:sz="0" w:space="0" w:color="auto"/>
                <w:bottom w:val="none" w:sz="0" w:space="0" w:color="auto"/>
                <w:right w:val="none" w:sz="0" w:space="0" w:color="auto"/>
              </w:divBdr>
            </w:div>
            <w:div w:id="1542328385">
              <w:marLeft w:val="0"/>
              <w:marRight w:val="0"/>
              <w:marTop w:val="0"/>
              <w:marBottom w:val="0"/>
              <w:divBdr>
                <w:top w:val="none" w:sz="0" w:space="0" w:color="auto"/>
                <w:left w:val="none" w:sz="0" w:space="0" w:color="auto"/>
                <w:bottom w:val="none" w:sz="0" w:space="0" w:color="auto"/>
                <w:right w:val="none" w:sz="0" w:space="0" w:color="auto"/>
              </w:divBdr>
            </w:div>
            <w:div w:id="197147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84119">
      <w:bodyDiv w:val="1"/>
      <w:marLeft w:val="0"/>
      <w:marRight w:val="0"/>
      <w:marTop w:val="0"/>
      <w:marBottom w:val="0"/>
      <w:divBdr>
        <w:top w:val="none" w:sz="0" w:space="0" w:color="auto"/>
        <w:left w:val="none" w:sz="0" w:space="0" w:color="auto"/>
        <w:bottom w:val="none" w:sz="0" w:space="0" w:color="auto"/>
        <w:right w:val="none" w:sz="0" w:space="0" w:color="auto"/>
      </w:divBdr>
    </w:div>
    <w:div w:id="984503541">
      <w:bodyDiv w:val="1"/>
      <w:marLeft w:val="0"/>
      <w:marRight w:val="0"/>
      <w:marTop w:val="0"/>
      <w:marBottom w:val="0"/>
      <w:divBdr>
        <w:top w:val="none" w:sz="0" w:space="0" w:color="auto"/>
        <w:left w:val="none" w:sz="0" w:space="0" w:color="auto"/>
        <w:bottom w:val="none" w:sz="0" w:space="0" w:color="auto"/>
        <w:right w:val="none" w:sz="0" w:space="0" w:color="auto"/>
      </w:divBdr>
    </w:div>
    <w:div w:id="1000038561">
      <w:bodyDiv w:val="1"/>
      <w:marLeft w:val="0"/>
      <w:marRight w:val="0"/>
      <w:marTop w:val="0"/>
      <w:marBottom w:val="0"/>
      <w:divBdr>
        <w:top w:val="none" w:sz="0" w:space="0" w:color="auto"/>
        <w:left w:val="none" w:sz="0" w:space="0" w:color="auto"/>
        <w:bottom w:val="none" w:sz="0" w:space="0" w:color="auto"/>
        <w:right w:val="none" w:sz="0" w:space="0" w:color="auto"/>
      </w:divBdr>
    </w:div>
    <w:div w:id="1081678244">
      <w:bodyDiv w:val="1"/>
      <w:marLeft w:val="0"/>
      <w:marRight w:val="0"/>
      <w:marTop w:val="0"/>
      <w:marBottom w:val="0"/>
      <w:divBdr>
        <w:top w:val="none" w:sz="0" w:space="0" w:color="auto"/>
        <w:left w:val="none" w:sz="0" w:space="0" w:color="auto"/>
        <w:bottom w:val="none" w:sz="0" w:space="0" w:color="auto"/>
        <w:right w:val="none" w:sz="0" w:space="0" w:color="auto"/>
      </w:divBdr>
    </w:div>
    <w:div w:id="1129055944">
      <w:bodyDiv w:val="1"/>
      <w:marLeft w:val="0"/>
      <w:marRight w:val="0"/>
      <w:marTop w:val="0"/>
      <w:marBottom w:val="0"/>
      <w:divBdr>
        <w:top w:val="none" w:sz="0" w:space="0" w:color="auto"/>
        <w:left w:val="none" w:sz="0" w:space="0" w:color="auto"/>
        <w:bottom w:val="none" w:sz="0" w:space="0" w:color="auto"/>
        <w:right w:val="none" w:sz="0" w:space="0" w:color="auto"/>
      </w:divBdr>
      <w:divsChild>
        <w:div w:id="852258629">
          <w:marLeft w:val="0"/>
          <w:marRight w:val="0"/>
          <w:marTop w:val="0"/>
          <w:marBottom w:val="0"/>
          <w:divBdr>
            <w:top w:val="none" w:sz="0" w:space="0" w:color="auto"/>
            <w:left w:val="none" w:sz="0" w:space="0" w:color="auto"/>
            <w:bottom w:val="none" w:sz="0" w:space="0" w:color="auto"/>
            <w:right w:val="none" w:sz="0" w:space="0" w:color="auto"/>
          </w:divBdr>
          <w:divsChild>
            <w:div w:id="121307137">
              <w:marLeft w:val="0"/>
              <w:marRight w:val="0"/>
              <w:marTop w:val="0"/>
              <w:marBottom w:val="0"/>
              <w:divBdr>
                <w:top w:val="none" w:sz="0" w:space="0" w:color="auto"/>
                <w:left w:val="none" w:sz="0" w:space="0" w:color="auto"/>
                <w:bottom w:val="none" w:sz="0" w:space="0" w:color="auto"/>
                <w:right w:val="none" w:sz="0" w:space="0" w:color="auto"/>
              </w:divBdr>
            </w:div>
            <w:div w:id="1085227853">
              <w:marLeft w:val="0"/>
              <w:marRight w:val="0"/>
              <w:marTop w:val="0"/>
              <w:marBottom w:val="0"/>
              <w:divBdr>
                <w:top w:val="none" w:sz="0" w:space="0" w:color="auto"/>
                <w:left w:val="none" w:sz="0" w:space="0" w:color="auto"/>
                <w:bottom w:val="none" w:sz="0" w:space="0" w:color="auto"/>
                <w:right w:val="none" w:sz="0" w:space="0" w:color="auto"/>
              </w:divBdr>
            </w:div>
            <w:div w:id="144017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311891">
      <w:bodyDiv w:val="1"/>
      <w:marLeft w:val="0"/>
      <w:marRight w:val="0"/>
      <w:marTop w:val="0"/>
      <w:marBottom w:val="0"/>
      <w:divBdr>
        <w:top w:val="none" w:sz="0" w:space="0" w:color="auto"/>
        <w:left w:val="none" w:sz="0" w:space="0" w:color="auto"/>
        <w:bottom w:val="none" w:sz="0" w:space="0" w:color="auto"/>
        <w:right w:val="none" w:sz="0" w:space="0" w:color="auto"/>
      </w:divBdr>
    </w:div>
    <w:div w:id="1231119420">
      <w:bodyDiv w:val="1"/>
      <w:marLeft w:val="0"/>
      <w:marRight w:val="0"/>
      <w:marTop w:val="0"/>
      <w:marBottom w:val="0"/>
      <w:divBdr>
        <w:top w:val="none" w:sz="0" w:space="0" w:color="auto"/>
        <w:left w:val="none" w:sz="0" w:space="0" w:color="auto"/>
        <w:bottom w:val="none" w:sz="0" w:space="0" w:color="auto"/>
        <w:right w:val="none" w:sz="0" w:space="0" w:color="auto"/>
      </w:divBdr>
    </w:div>
    <w:div w:id="1253709383">
      <w:bodyDiv w:val="1"/>
      <w:marLeft w:val="0"/>
      <w:marRight w:val="0"/>
      <w:marTop w:val="0"/>
      <w:marBottom w:val="0"/>
      <w:divBdr>
        <w:top w:val="none" w:sz="0" w:space="0" w:color="auto"/>
        <w:left w:val="none" w:sz="0" w:space="0" w:color="auto"/>
        <w:bottom w:val="none" w:sz="0" w:space="0" w:color="auto"/>
        <w:right w:val="none" w:sz="0" w:space="0" w:color="auto"/>
      </w:divBdr>
      <w:divsChild>
        <w:div w:id="43336277">
          <w:marLeft w:val="0"/>
          <w:marRight w:val="0"/>
          <w:marTop w:val="0"/>
          <w:marBottom w:val="0"/>
          <w:divBdr>
            <w:top w:val="none" w:sz="0" w:space="0" w:color="auto"/>
            <w:left w:val="none" w:sz="0" w:space="0" w:color="auto"/>
            <w:bottom w:val="none" w:sz="0" w:space="0" w:color="auto"/>
            <w:right w:val="none" w:sz="0" w:space="0" w:color="auto"/>
          </w:divBdr>
          <w:divsChild>
            <w:div w:id="998266655">
              <w:marLeft w:val="0"/>
              <w:marRight w:val="0"/>
              <w:marTop w:val="0"/>
              <w:marBottom w:val="0"/>
              <w:divBdr>
                <w:top w:val="none" w:sz="0" w:space="0" w:color="auto"/>
                <w:left w:val="none" w:sz="0" w:space="0" w:color="auto"/>
                <w:bottom w:val="none" w:sz="0" w:space="0" w:color="auto"/>
                <w:right w:val="none" w:sz="0" w:space="0" w:color="auto"/>
              </w:divBdr>
            </w:div>
            <w:div w:id="1495219206">
              <w:marLeft w:val="0"/>
              <w:marRight w:val="0"/>
              <w:marTop w:val="0"/>
              <w:marBottom w:val="0"/>
              <w:divBdr>
                <w:top w:val="none" w:sz="0" w:space="0" w:color="auto"/>
                <w:left w:val="none" w:sz="0" w:space="0" w:color="auto"/>
                <w:bottom w:val="none" w:sz="0" w:space="0" w:color="auto"/>
                <w:right w:val="none" w:sz="0" w:space="0" w:color="auto"/>
              </w:divBdr>
            </w:div>
            <w:div w:id="163178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532943">
      <w:bodyDiv w:val="1"/>
      <w:marLeft w:val="0"/>
      <w:marRight w:val="0"/>
      <w:marTop w:val="0"/>
      <w:marBottom w:val="0"/>
      <w:divBdr>
        <w:top w:val="none" w:sz="0" w:space="0" w:color="auto"/>
        <w:left w:val="none" w:sz="0" w:space="0" w:color="auto"/>
        <w:bottom w:val="none" w:sz="0" w:space="0" w:color="auto"/>
        <w:right w:val="none" w:sz="0" w:space="0" w:color="auto"/>
      </w:divBdr>
      <w:divsChild>
        <w:div w:id="1919633605">
          <w:marLeft w:val="0"/>
          <w:marRight w:val="0"/>
          <w:marTop w:val="0"/>
          <w:marBottom w:val="0"/>
          <w:divBdr>
            <w:top w:val="none" w:sz="0" w:space="0" w:color="auto"/>
            <w:left w:val="none" w:sz="0" w:space="0" w:color="auto"/>
            <w:bottom w:val="none" w:sz="0" w:space="0" w:color="auto"/>
            <w:right w:val="none" w:sz="0" w:space="0" w:color="auto"/>
          </w:divBdr>
          <w:divsChild>
            <w:div w:id="533345425">
              <w:marLeft w:val="0"/>
              <w:marRight w:val="0"/>
              <w:marTop w:val="0"/>
              <w:marBottom w:val="0"/>
              <w:divBdr>
                <w:top w:val="none" w:sz="0" w:space="0" w:color="auto"/>
                <w:left w:val="none" w:sz="0" w:space="0" w:color="auto"/>
                <w:bottom w:val="none" w:sz="0" w:space="0" w:color="auto"/>
                <w:right w:val="none" w:sz="0" w:space="0" w:color="auto"/>
              </w:divBdr>
            </w:div>
            <w:div w:id="880750040">
              <w:marLeft w:val="0"/>
              <w:marRight w:val="0"/>
              <w:marTop w:val="0"/>
              <w:marBottom w:val="0"/>
              <w:divBdr>
                <w:top w:val="none" w:sz="0" w:space="0" w:color="auto"/>
                <w:left w:val="none" w:sz="0" w:space="0" w:color="auto"/>
                <w:bottom w:val="none" w:sz="0" w:space="0" w:color="auto"/>
                <w:right w:val="none" w:sz="0" w:space="0" w:color="auto"/>
              </w:divBdr>
            </w:div>
            <w:div w:id="1050691728">
              <w:marLeft w:val="0"/>
              <w:marRight w:val="0"/>
              <w:marTop w:val="0"/>
              <w:marBottom w:val="0"/>
              <w:divBdr>
                <w:top w:val="none" w:sz="0" w:space="0" w:color="auto"/>
                <w:left w:val="none" w:sz="0" w:space="0" w:color="auto"/>
                <w:bottom w:val="none" w:sz="0" w:space="0" w:color="auto"/>
                <w:right w:val="none" w:sz="0" w:space="0" w:color="auto"/>
              </w:divBdr>
            </w:div>
            <w:div w:id="1668365993">
              <w:marLeft w:val="0"/>
              <w:marRight w:val="0"/>
              <w:marTop w:val="0"/>
              <w:marBottom w:val="0"/>
              <w:divBdr>
                <w:top w:val="none" w:sz="0" w:space="0" w:color="auto"/>
                <w:left w:val="none" w:sz="0" w:space="0" w:color="auto"/>
                <w:bottom w:val="none" w:sz="0" w:space="0" w:color="auto"/>
                <w:right w:val="none" w:sz="0" w:space="0" w:color="auto"/>
              </w:divBdr>
            </w:div>
            <w:div w:id="1764839647">
              <w:marLeft w:val="0"/>
              <w:marRight w:val="0"/>
              <w:marTop w:val="0"/>
              <w:marBottom w:val="0"/>
              <w:divBdr>
                <w:top w:val="none" w:sz="0" w:space="0" w:color="auto"/>
                <w:left w:val="none" w:sz="0" w:space="0" w:color="auto"/>
                <w:bottom w:val="none" w:sz="0" w:space="0" w:color="auto"/>
                <w:right w:val="none" w:sz="0" w:space="0" w:color="auto"/>
              </w:divBdr>
            </w:div>
            <w:div w:id="199590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114670">
      <w:bodyDiv w:val="1"/>
      <w:marLeft w:val="0"/>
      <w:marRight w:val="0"/>
      <w:marTop w:val="0"/>
      <w:marBottom w:val="0"/>
      <w:divBdr>
        <w:top w:val="none" w:sz="0" w:space="0" w:color="auto"/>
        <w:left w:val="none" w:sz="0" w:space="0" w:color="auto"/>
        <w:bottom w:val="none" w:sz="0" w:space="0" w:color="auto"/>
        <w:right w:val="none" w:sz="0" w:space="0" w:color="auto"/>
      </w:divBdr>
    </w:div>
    <w:div w:id="1314095030">
      <w:bodyDiv w:val="1"/>
      <w:marLeft w:val="0"/>
      <w:marRight w:val="0"/>
      <w:marTop w:val="0"/>
      <w:marBottom w:val="0"/>
      <w:divBdr>
        <w:top w:val="none" w:sz="0" w:space="0" w:color="auto"/>
        <w:left w:val="none" w:sz="0" w:space="0" w:color="auto"/>
        <w:bottom w:val="none" w:sz="0" w:space="0" w:color="auto"/>
        <w:right w:val="none" w:sz="0" w:space="0" w:color="auto"/>
      </w:divBdr>
    </w:div>
    <w:div w:id="1432892321">
      <w:bodyDiv w:val="1"/>
      <w:marLeft w:val="0"/>
      <w:marRight w:val="0"/>
      <w:marTop w:val="0"/>
      <w:marBottom w:val="0"/>
      <w:divBdr>
        <w:top w:val="none" w:sz="0" w:space="0" w:color="auto"/>
        <w:left w:val="none" w:sz="0" w:space="0" w:color="auto"/>
        <w:bottom w:val="none" w:sz="0" w:space="0" w:color="auto"/>
        <w:right w:val="none" w:sz="0" w:space="0" w:color="auto"/>
      </w:divBdr>
    </w:div>
    <w:div w:id="1458794492">
      <w:bodyDiv w:val="1"/>
      <w:marLeft w:val="0"/>
      <w:marRight w:val="0"/>
      <w:marTop w:val="0"/>
      <w:marBottom w:val="0"/>
      <w:divBdr>
        <w:top w:val="none" w:sz="0" w:space="0" w:color="auto"/>
        <w:left w:val="none" w:sz="0" w:space="0" w:color="auto"/>
        <w:bottom w:val="none" w:sz="0" w:space="0" w:color="auto"/>
        <w:right w:val="none" w:sz="0" w:space="0" w:color="auto"/>
      </w:divBdr>
    </w:div>
    <w:div w:id="1529558822">
      <w:bodyDiv w:val="1"/>
      <w:marLeft w:val="0"/>
      <w:marRight w:val="0"/>
      <w:marTop w:val="0"/>
      <w:marBottom w:val="0"/>
      <w:divBdr>
        <w:top w:val="none" w:sz="0" w:space="0" w:color="auto"/>
        <w:left w:val="none" w:sz="0" w:space="0" w:color="auto"/>
        <w:bottom w:val="none" w:sz="0" w:space="0" w:color="auto"/>
        <w:right w:val="none" w:sz="0" w:space="0" w:color="auto"/>
      </w:divBdr>
      <w:divsChild>
        <w:div w:id="455373904">
          <w:marLeft w:val="0"/>
          <w:marRight w:val="0"/>
          <w:marTop w:val="0"/>
          <w:marBottom w:val="0"/>
          <w:divBdr>
            <w:top w:val="none" w:sz="0" w:space="0" w:color="auto"/>
            <w:left w:val="none" w:sz="0" w:space="0" w:color="auto"/>
            <w:bottom w:val="none" w:sz="0" w:space="0" w:color="auto"/>
            <w:right w:val="none" w:sz="0" w:space="0" w:color="auto"/>
          </w:divBdr>
          <w:divsChild>
            <w:div w:id="668144182">
              <w:marLeft w:val="0"/>
              <w:marRight w:val="0"/>
              <w:marTop w:val="0"/>
              <w:marBottom w:val="0"/>
              <w:divBdr>
                <w:top w:val="none" w:sz="0" w:space="0" w:color="auto"/>
                <w:left w:val="none" w:sz="0" w:space="0" w:color="auto"/>
                <w:bottom w:val="none" w:sz="0" w:space="0" w:color="auto"/>
                <w:right w:val="none" w:sz="0" w:space="0" w:color="auto"/>
              </w:divBdr>
            </w:div>
            <w:div w:id="1061248570">
              <w:marLeft w:val="0"/>
              <w:marRight w:val="0"/>
              <w:marTop w:val="0"/>
              <w:marBottom w:val="0"/>
              <w:divBdr>
                <w:top w:val="none" w:sz="0" w:space="0" w:color="auto"/>
                <w:left w:val="none" w:sz="0" w:space="0" w:color="auto"/>
                <w:bottom w:val="none" w:sz="0" w:space="0" w:color="auto"/>
                <w:right w:val="none" w:sz="0" w:space="0" w:color="auto"/>
              </w:divBdr>
            </w:div>
            <w:div w:id="1125730956">
              <w:marLeft w:val="0"/>
              <w:marRight w:val="0"/>
              <w:marTop w:val="0"/>
              <w:marBottom w:val="0"/>
              <w:divBdr>
                <w:top w:val="none" w:sz="0" w:space="0" w:color="auto"/>
                <w:left w:val="none" w:sz="0" w:space="0" w:color="auto"/>
                <w:bottom w:val="none" w:sz="0" w:space="0" w:color="auto"/>
                <w:right w:val="none" w:sz="0" w:space="0" w:color="auto"/>
              </w:divBdr>
            </w:div>
            <w:div w:id="1396273337">
              <w:marLeft w:val="0"/>
              <w:marRight w:val="0"/>
              <w:marTop w:val="0"/>
              <w:marBottom w:val="0"/>
              <w:divBdr>
                <w:top w:val="none" w:sz="0" w:space="0" w:color="auto"/>
                <w:left w:val="none" w:sz="0" w:space="0" w:color="auto"/>
                <w:bottom w:val="none" w:sz="0" w:space="0" w:color="auto"/>
                <w:right w:val="none" w:sz="0" w:space="0" w:color="auto"/>
              </w:divBdr>
            </w:div>
            <w:div w:id="2084527770">
              <w:marLeft w:val="0"/>
              <w:marRight w:val="0"/>
              <w:marTop w:val="0"/>
              <w:marBottom w:val="0"/>
              <w:divBdr>
                <w:top w:val="none" w:sz="0" w:space="0" w:color="auto"/>
                <w:left w:val="none" w:sz="0" w:space="0" w:color="auto"/>
                <w:bottom w:val="none" w:sz="0" w:space="0" w:color="auto"/>
                <w:right w:val="none" w:sz="0" w:space="0" w:color="auto"/>
              </w:divBdr>
            </w:div>
            <w:div w:id="212306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89408">
      <w:bodyDiv w:val="1"/>
      <w:marLeft w:val="0"/>
      <w:marRight w:val="0"/>
      <w:marTop w:val="0"/>
      <w:marBottom w:val="0"/>
      <w:divBdr>
        <w:top w:val="none" w:sz="0" w:space="0" w:color="auto"/>
        <w:left w:val="none" w:sz="0" w:space="0" w:color="auto"/>
        <w:bottom w:val="none" w:sz="0" w:space="0" w:color="auto"/>
        <w:right w:val="none" w:sz="0" w:space="0" w:color="auto"/>
      </w:divBdr>
      <w:divsChild>
        <w:div w:id="1570143583">
          <w:marLeft w:val="0"/>
          <w:marRight w:val="0"/>
          <w:marTop w:val="0"/>
          <w:marBottom w:val="0"/>
          <w:divBdr>
            <w:top w:val="none" w:sz="0" w:space="0" w:color="auto"/>
            <w:left w:val="none" w:sz="0" w:space="0" w:color="auto"/>
            <w:bottom w:val="none" w:sz="0" w:space="0" w:color="auto"/>
            <w:right w:val="none" w:sz="0" w:space="0" w:color="auto"/>
          </w:divBdr>
          <w:divsChild>
            <w:div w:id="7952734">
              <w:marLeft w:val="0"/>
              <w:marRight w:val="0"/>
              <w:marTop w:val="0"/>
              <w:marBottom w:val="0"/>
              <w:divBdr>
                <w:top w:val="none" w:sz="0" w:space="0" w:color="auto"/>
                <w:left w:val="none" w:sz="0" w:space="0" w:color="auto"/>
                <w:bottom w:val="none" w:sz="0" w:space="0" w:color="auto"/>
                <w:right w:val="none" w:sz="0" w:space="0" w:color="auto"/>
              </w:divBdr>
            </w:div>
            <w:div w:id="121122675">
              <w:marLeft w:val="0"/>
              <w:marRight w:val="0"/>
              <w:marTop w:val="0"/>
              <w:marBottom w:val="0"/>
              <w:divBdr>
                <w:top w:val="none" w:sz="0" w:space="0" w:color="auto"/>
                <w:left w:val="none" w:sz="0" w:space="0" w:color="auto"/>
                <w:bottom w:val="none" w:sz="0" w:space="0" w:color="auto"/>
                <w:right w:val="none" w:sz="0" w:space="0" w:color="auto"/>
              </w:divBdr>
            </w:div>
            <w:div w:id="288826229">
              <w:marLeft w:val="0"/>
              <w:marRight w:val="0"/>
              <w:marTop w:val="0"/>
              <w:marBottom w:val="0"/>
              <w:divBdr>
                <w:top w:val="none" w:sz="0" w:space="0" w:color="auto"/>
                <w:left w:val="none" w:sz="0" w:space="0" w:color="auto"/>
                <w:bottom w:val="none" w:sz="0" w:space="0" w:color="auto"/>
                <w:right w:val="none" w:sz="0" w:space="0" w:color="auto"/>
              </w:divBdr>
            </w:div>
            <w:div w:id="16182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80554">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39400593">
      <w:bodyDiv w:val="1"/>
      <w:marLeft w:val="0"/>
      <w:marRight w:val="0"/>
      <w:marTop w:val="0"/>
      <w:marBottom w:val="0"/>
      <w:divBdr>
        <w:top w:val="none" w:sz="0" w:space="0" w:color="auto"/>
        <w:left w:val="none" w:sz="0" w:space="0" w:color="auto"/>
        <w:bottom w:val="none" w:sz="0" w:space="0" w:color="auto"/>
        <w:right w:val="none" w:sz="0" w:space="0" w:color="auto"/>
      </w:divBdr>
      <w:divsChild>
        <w:div w:id="1356693275">
          <w:marLeft w:val="0"/>
          <w:marRight w:val="0"/>
          <w:marTop w:val="0"/>
          <w:marBottom w:val="0"/>
          <w:divBdr>
            <w:top w:val="none" w:sz="0" w:space="0" w:color="auto"/>
            <w:left w:val="none" w:sz="0" w:space="0" w:color="auto"/>
            <w:bottom w:val="none" w:sz="0" w:space="0" w:color="auto"/>
            <w:right w:val="none" w:sz="0" w:space="0" w:color="auto"/>
          </w:divBdr>
          <w:divsChild>
            <w:div w:id="17782219">
              <w:marLeft w:val="0"/>
              <w:marRight w:val="0"/>
              <w:marTop w:val="0"/>
              <w:marBottom w:val="0"/>
              <w:divBdr>
                <w:top w:val="none" w:sz="0" w:space="0" w:color="auto"/>
                <w:left w:val="none" w:sz="0" w:space="0" w:color="auto"/>
                <w:bottom w:val="none" w:sz="0" w:space="0" w:color="auto"/>
                <w:right w:val="none" w:sz="0" w:space="0" w:color="auto"/>
              </w:divBdr>
            </w:div>
            <w:div w:id="121309850">
              <w:marLeft w:val="0"/>
              <w:marRight w:val="0"/>
              <w:marTop w:val="0"/>
              <w:marBottom w:val="0"/>
              <w:divBdr>
                <w:top w:val="none" w:sz="0" w:space="0" w:color="auto"/>
                <w:left w:val="none" w:sz="0" w:space="0" w:color="auto"/>
                <w:bottom w:val="none" w:sz="0" w:space="0" w:color="auto"/>
                <w:right w:val="none" w:sz="0" w:space="0" w:color="auto"/>
              </w:divBdr>
            </w:div>
            <w:div w:id="257639080">
              <w:marLeft w:val="0"/>
              <w:marRight w:val="0"/>
              <w:marTop w:val="0"/>
              <w:marBottom w:val="0"/>
              <w:divBdr>
                <w:top w:val="none" w:sz="0" w:space="0" w:color="auto"/>
                <w:left w:val="none" w:sz="0" w:space="0" w:color="auto"/>
                <w:bottom w:val="none" w:sz="0" w:space="0" w:color="auto"/>
                <w:right w:val="none" w:sz="0" w:space="0" w:color="auto"/>
              </w:divBdr>
            </w:div>
            <w:div w:id="898978218">
              <w:marLeft w:val="0"/>
              <w:marRight w:val="0"/>
              <w:marTop w:val="0"/>
              <w:marBottom w:val="0"/>
              <w:divBdr>
                <w:top w:val="none" w:sz="0" w:space="0" w:color="auto"/>
                <w:left w:val="none" w:sz="0" w:space="0" w:color="auto"/>
                <w:bottom w:val="none" w:sz="0" w:space="0" w:color="auto"/>
                <w:right w:val="none" w:sz="0" w:space="0" w:color="auto"/>
              </w:divBdr>
            </w:div>
            <w:div w:id="934165544">
              <w:marLeft w:val="0"/>
              <w:marRight w:val="0"/>
              <w:marTop w:val="0"/>
              <w:marBottom w:val="0"/>
              <w:divBdr>
                <w:top w:val="none" w:sz="0" w:space="0" w:color="auto"/>
                <w:left w:val="none" w:sz="0" w:space="0" w:color="auto"/>
                <w:bottom w:val="none" w:sz="0" w:space="0" w:color="auto"/>
                <w:right w:val="none" w:sz="0" w:space="0" w:color="auto"/>
              </w:divBdr>
            </w:div>
            <w:div w:id="1026515406">
              <w:marLeft w:val="0"/>
              <w:marRight w:val="0"/>
              <w:marTop w:val="0"/>
              <w:marBottom w:val="0"/>
              <w:divBdr>
                <w:top w:val="none" w:sz="0" w:space="0" w:color="auto"/>
                <w:left w:val="none" w:sz="0" w:space="0" w:color="auto"/>
                <w:bottom w:val="none" w:sz="0" w:space="0" w:color="auto"/>
                <w:right w:val="none" w:sz="0" w:space="0" w:color="auto"/>
              </w:divBdr>
            </w:div>
            <w:div w:id="1159227451">
              <w:marLeft w:val="0"/>
              <w:marRight w:val="0"/>
              <w:marTop w:val="0"/>
              <w:marBottom w:val="0"/>
              <w:divBdr>
                <w:top w:val="none" w:sz="0" w:space="0" w:color="auto"/>
                <w:left w:val="none" w:sz="0" w:space="0" w:color="auto"/>
                <w:bottom w:val="none" w:sz="0" w:space="0" w:color="auto"/>
                <w:right w:val="none" w:sz="0" w:space="0" w:color="auto"/>
              </w:divBdr>
            </w:div>
            <w:div w:id="1428380568">
              <w:marLeft w:val="0"/>
              <w:marRight w:val="0"/>
              <w:marTop w:val="0"/>
              <w:marBottom w:val="0"/>
              <w:divBdr>
                <w:top w:val="none" w:sz="0" w:space="0" w:color="auto"/>
                <w:left w:val="none" w:sz="0" w:space="0" w:color="auto"/>
                <w:bottom w:val="none" w:sz="0" w:space="0" w:color="auto"/>
                <w:right w:val="none" w:sz="0" w:space="0" w:color="auto"/>
              </w:divBdr>
            </w:div>
            <w:div w:id="1791583953">
              <w:marLeft w:val="0"/>
              <w:marRight w:val="0"/>
              <w:marTop w:val="0"/>
              <w:marBottom w:val="0"/>
              <w:divBdr>
                <w:top w:val="none" w:sz="0" w:space="0" w:color="auto"/>
                <w:left w:val="none" w:sz="0" w:space="0" w:color="auto"/>
                <w:bottom w:val="none" w:sz="0" w:space="0" w:color="auto"/>
                <w:right w:val="none" w:sz="0" w:space="0" w:color="auto"/>
              </w:divBdr>
            </w:div>
            <w:div w:id="1832137902">
              <w:marLeft w:val="0"/>
              <w:marRight w:val="0"/>
              <w:marTop w:val="0"/>
              <w:marBottom w:val="0"/>
              <w:divBdr>
                <w:top w:val="none" w:sz="0" w:space="0" w:color="auto"/>
                <w:left w:val="none" w:sz="0" w:space="0" w:color="auto"/>
                <w:bottom w:val="none" w:sz="0" w:space="0" w:color="auto"/>
                <w:right w:val="none" w:sz="0" w:space="0" w:color="auto"/>
              </w:divBdr>
            </w:div>
            <w:div w:id="1932353333">
              <w:marLeft w:val="0"/>
              <w:marRight w:val="0"/>
              <w:marTop w:val="0"/>
              <w:marBottom w:val="0"/>
              <w:divBdr>
                <w:top w:val="none" w:sz="0" w:space="0" w:color="auto"/>
                <w:left w:val="none" w:sz="0" w:space="0" w:color="auto"/>
                <w:bottom w:val="none" w:sz="0" w:space="0" w:color="auto"/>
                <w:right w:val="none" w:sz="0" w:space="0" w:color="auto"/>
              </w:divBdr>
            </w:div>
            <w:div w:id="206112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1395">
      <w:bodyDiv w:val="1"/>
      <w:marLeft w:val="0"/>
      <w:marRight w:val="0"/>
      <w:marTop w:val="0"/>
      <w:marBottom w:val="0"/>
      <w:divBdr>
        <w:top w:val="none" w:sz="0" w:space="0" w:color="auto"/>
        <w:left w:val="none" w:sz="0" w:space="0" w:color="auto"/>
        <w:bottom w:val="none" w:sz="0" w:space="0" w:color="auto"/>
        <w:right w:val="none" w:sz="0" w:space="0" w:color="auto"/>
      </w:divBdr>
    </w:div>
    <w:div w:id="1830562620">
      <w:bodyDiv w:val="1"/>
      <w:marLeft w:val="0"/>
      <w:marRight w:val="0"/>
      <w:marTop w:val="0"/>
      <w:marBottom w:val="0"/>
      <w:divBdr>
        <w:top w:val="none" w:sz="0" w:space="0" w:color="auto"/>
        <w:left w:val="none" w:sz="0" w:space="0" w:color="auto"/>
        <w:bottom w:val="none" w:sz="0" w:space="0" w:color="auto"/>
        <w:right w:val="none" w:sz="0" w:space="0" w:color="auto"/>
      </w:divBdr>
    </w:div>
    <w:div w:id="1836795737">
      <w:bodyDiv w:val="1"/>
      <w:marLeft w:val="0"/>
      <w:marRight w:val="0"/>
      <w:marTop w:val="0"/>
      <w:marBottom w:val="0"/>
      <w:divBdr>
        <w:top w:val="none" w:sz="0" w:space="0" w:color="auto"/>
        <w:left w:val="none" w:sz="0" w:space="0" w:color="auto"/>
        <w:bottom w:val="none" w:sz="0" w:space="0" w:color="auto"/>
        <w:right w:val="none" w:sz="0" w:space="0" w:color="auto"/>
      </w:divBdr>
    </w:div>
    <w:div w:id="1854538707">
      <w:bodyDiv w:val="1"/>
      <w:marLeft w:val="0"/>
      <w:marRight w:val="0"/>
      <w:marTop w:val="0"/>
      <w:marBottom w:val="0"/>
      <w:divBdr>
        <w:top w:val="none" w:sz="0" w:space="0" w:color="auto"/>
        <w:left w:val="none" w:sz="0" w:space="0" w:color="auto"/>
        <w:bottom w:val="none" w:sz="0" w:space="0" w:color="auto"/>
        <w:right w:val="none" w:sz="0" w:space="0" w:color="auto"/>
      </w:divBdr>
    </w:div>
    <w:div w:id="1874489714">
      <w:bodyDiv w:val="1"/>
      <w:marLeft w:val="0"/>
      <w:marRight w:val="0"/>
      <w:marTop w:val="0"/>
      <w:marBottom w:val="0"/>
      <w:divBdr>
        <w:top w:val="none" w:sz="0" w:space="0" w:color="auto"/>
        <w:left w:val="none" w:sz="0" w:space="0" w:color="auto"/>
        <w:bottom w:val="none" w:sz="0" w:space="0" w:color="auto"/>
        <w:right w:val="none" w:sz="0" w:space="0" w:color="auto"/>
      </w:divBdr>
      <w:divsChild>
        <w:div w:id="226300909">
          <w:marLeft w:val="0"/>
          <w:marRight w:val="0"/>
          <w:marTop w:val="0"/>
          <w:marBottom w:val="0"/>
          <w:divBdr>
            <w:top w:val="none" w:sz="0" w:space="0" w:color="auto"/>
            <w:left w:val="none" w:sz="0" w:space="0" w:color="auto"/>
            <w:bottom w:val="none" w:sz="0" w:space="0" w:color="auto"/>
            <w:right w:val="none" w:sz="0" w:space="0" w:color="auto"/>
          </w:divBdr>
          <w:divsChild>
            <w:div w:id="210521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81017">
      <w:bodyDiv w:val="1"/>
      <w:marLeft w:val="0"/>
      <w:marRight w:val="0"/>
      <w:marTop w:val="0"/>
      <w:marBottom w:val="0"/>
      <w:divBdr>
        <w:top w:val="none" w:sz="0" w:space="0" w:color="auto"/>
        <w:left w:val="none" w:sz="0" w:space="0" w:color="auto"/>
        <w:bottom w:val="none" w:sz="0" w:space="0" w:color="auto"/>
        <w:right w:val="none" w:sz="0" w:space="0" w:color="auto"/>
      </w:divBdr>
    </w:div>
    <w:div w:id="1901213265">
      <w:bodyDiv w:val="1"/>
      <w:marLeft w:val="0"/>
      <w:marRight w:val="0"/>
      <w:marTop w:val="0"/>
      <w:marBottom w:val="0"/>
      <w:divBdr>
        <w:top w:val="none" w:sz="0" w:space="0" w:color="auto"/>
        <w:left w:val="none" w:sz="0" w:space="0" w:color="auto"/>
        <w:bottom w:val="none" w:sz="0" w:space="0" w:color="auto"/>
        <w:right w:val="none" w:sz="0" w:space="0" w:color="auto"/>
      </w:divBdr>
      <w:divsChild>
        <w:div w:id="726614877">
          <w:marLeft w:val="950"/>
          <w:marRight w:val="0"/>
          <w:marTop w:val="101"/>
          <w:marBottom w:val="0"/>
          <w:divBdr>
            <w:top w:val="none" w:sz="0" w:space="0" w:color="auto"/>
            <w:left w:val="none" w:sz="0" w:space="0" w:color="auto"/>
            <w:bottom w:val="none" w:sz="0" w:space="0" w:color="auto"/>
            <w:right w:val="none" w:sz="0" w:space="0" w:color="auto"/>
          </w:divBdr>
        </w:div>
        <w:div w:id="1441103680">
          <w:marLeft w:val="950"/>
          <w:marRight w:val="0"/>
          <w:marTop w:val="101"/>
          <w:marBottom w:val="0"/>
          <w:divBdr>
            <w:top w:val="none" w:sz="0" w:space="0" w:color="auto"/>
            <w:left w:val="none" w:sz="0" w:space="0" w:color="auto"/>
            <w:bottom w:val="none" w:sz="0" w:space="0" w:color="auto"/>
            <w:right w:val="none" w:sz="0" w:space="0" w:color="auto"/>
          </w:divBdr>
        </w:div>
      </w:divsChild>
    </w:div>
    <w:div w:id="1949047338">
      <w:bodyDiv w:val="1"/>
      <w:marLeft w:val="0"/>
      <w:marRight w:val="0"/>
      <w:marTop w:val="0"/>
      <w:marBottom w:val="0"/>
      <w:divBdr>
        <w:top w:val="none" w:sz="0" w:space="0" w:color="auto"/>
        <w:left w:val="none" w:sz="0" w:space="0" w:color="auto"/>
        <w:bottom w:val="none" w:sz="0" w:space="0" w:color="auto"/>
        <w:right w:val="none" w:sz="0" w:space="0" w:color="auto"/>
      </w:divBdr>
    </w:div>
    <w:div w:id="1955599063">
      <w:bodyDiv w:val="1"/>
      <w:marLeft w:val="0"/>
      <w:marRight w:val="0"/>
      <w:marTop w:val="0"/>
      <w:marBottom w:val="0"/>
      <w:divBdr>
        <w:top w:val="none" w:sz="0" w:space="0" w:color="auto"/>
        <w:left w:val="none" w:sz="0" w:space="0" w:color="auto"/>
        <w:bottom w:val="none" w:sz="0" w:space="0" w:color="auto"/>
        <w:right w:val="none" w:sz="0" w:space="0" w:color="auto"/>
      </w:divBdr>
    </w:div>
    <w:div w:id="1957980848">
      <w:bodyDiv w:val="1"/>
      <w:marLeft w:val="0"/>
      <w:marRight w:val="0"/>
      <w:marTop w:val="0"/>
      <w:marBottom w:val="0"/>
      <w:divBdr>
        <w:top w:val="none" w:sz="0" w:space="0" w:color="auto"/>
        <w:left w:val="none" w:sz="0" w:space="0" w:color="auto"/>
        <w:bottom w:val="none" w:sz="0" w:space="0" w:color="auto"/>
        <w:right w:val="none" w:sz="0" w:space="0" w:color="auto"/>
      </w:divBdr>
      <w:divsChild>
        <w:div w:id="464934701">
          <w:marLeft w:val="0"/>
          <w:marRight w:val="0"/>
          <w:marTop w:val="0"/>
          <w:marBottom w:val="0"/>
          <w:divBdr>
            <w:top w:val="none" w:sz="0" w:space="0" w:color="auto"/>
            <w:left w:val="none" w:sz="0" w:space="0" w:color="auto"/>
            <w:bottom w:val="none" w:sz="0" w:space="0" w:color="auto"/>
            <w:right w:val="none" w:sz="0" w:space="0" w:color="auto"/>
          </w:divBdr>
          <w:divsChild>
            <w:div w:id="333993040">
              <w:marLeft w:val="0"/>
              <w:marRight w:val="0"/>
              <w:marTop w:val="0"/>
              <w:marBottom w:val="0"/>
              <w:divBdr>
                <w:top w:val="none" w:sz="0" w:space="0" w:color="auto"/>
                <w:left w:val="none" w:sz="0" w:space="0" w:color="auto"/>
                <w:bottom w:val="none" w:sz="0" w:space="0" w:color="auto"/>
                <w:right w:val="none" w:sz="0" w:space="0" w:color="auto"/>
              </w:divBdr>
            </w:div>
            <w:div w:id="498355105">
              <w:marLeft w:val="0"/>
              <w:marRight w:val="0"/>
              <w:marTop w:val="0"/>
              <w:marBottom w:val="0"/>
              <w:divBdr>
                <w:top w:val="none" w:sz="0" w:space="0" w:color="auto"/>
                <w:left w:val="none" w:sz="0" w:space="0" w:color="auto"/>
                <w:bottom w:val="none" w:sz="0" w:space="0" w:color="auto"/>
                <w:right w:val="none" w:sz="0" w:space="0" w:color="auto"/>
              </w:divBdr>
            </w:div>
            <w:div w:id="1154681735">
              <w:marLeft w:val="0"/>
              <w:marRight w:val="0"/>
              <w:marTop w:val="0"/>
              <w:marBottom w:val="0"/>
              <w:divBdr>
                <w:top w:val="none" w:sz="0" w:space="0" w:color="auto"/>
                <w:left w:val="none" w:sz="0" w:space="0" w:color="auto"/>
                <w:bottom w:val="none" w:sz="0" w:space="0" w:color="auto"/>
                <w:right w:val="none" w:sz="0" w:space="0" w:color="auto"/>
              </w:divBdr>
            </w:div>
            <w:div w:id="1206526974">
              <w:marLeft w:val="0"/>
              <w:marRight w:val="0"/>
              <w:marTop w:val="0"/>
              <w:marBottom w:val="0"/>
              <w:divBdr>
                <w:top w:val="none" w:sz="0" w:space="0" w:color="auto"/>
                <w:left w:val="none" w:sz="0" w:space="0" w:color="auto"/>
                <w:bottom w:val="none" w:sz="0" w:space="0" w:color="auto"/>
                <w:right w:val="none" w:sz="0" w:space="0" w:color="auto"/>
              </w:divBdr>
            </w:div>
            <w:div w:id="1418087790">
              <w:marLeft w:val="0"/>
              <w:marRight w:val="0"/>
              <w:marTop w:val="0"/>
              <w:marBottom w:val="0"/>
              <w:divBdr>
                <w:top w:val="none" w:sz="0" w:space="0" w:color="auto"/>
                <w:left w:val="none" w:sz="0" w:space="0" w:color="auto"/>
                <w:bottom w:val="none" w:sz="0" w:space="0" w:color="auto"/>
                <w:right w:val="none" w:sz="0" w:space="0" w:color="auto"/>
              </w:divBdr>
            </w:div>
            <w:div w:id="1440758924">
              <w:marLeft w:val="0"/>
              <w:marRight w:val="0"/>
              <w:marTop w:val="0"/>
              <w:marBottom w:val="0"/>
              <w:divBdr>
                <w:top w:val="none" w:sz="0" w:space="0" w:color="auto"/>
                <w:left w:val="none" w:sz="0" w:space="0" w:color="auto"/>
                <w:bottom w:val="none" w:sz="0" w:space="0" w:color="auto"/>
                <w:right w:val="none" w:sz="0" w:space="0" w:color="auto"/>
              </w:divBdr>
            </w:div>
            <w:div w:id="1639530960">
              <w:marLeft w:val="0"/>
              <w:marRight w:val="0"/>
              <w:marTop w:val="0"/>
              <w:marBottom w:val="0"/>
              <w:divBdr>
                <w:top w:val="none" w:sz="0" w:space="0" w:color="auto"/>
                <w:left w:val="none" w:sz="0" w:space="0" w:color="auto"/>
                <w:bottom w:val="none" w:sz="0" w:space="0" w:color="auto"/>
                <w:right w:val="none" w:sz="0" w:space="0" w:color="auto"/>
              </w:divBdr>
            </w:div>
            <w:div w:id="1670790083">
              <w:marLeft w:val="0"/>
              <w:marRight w:val="0"/>
              <w:marTop w:val="0"/>
              <w:marBottom w:val="0"/>
              <w:divBdr>
                <w:top w:val="none" w:sz="0" w:space="0" w:color="auto"/>
                <w:left w:val="none" w:sz="0" w:space="0" w:color="auto"/>
                <w:bottom w:val="none" w:sz="0" w:space="0" w:color="auto"/>
                <w:right w:val="none" w:sz="0" w:space="0" w:color="auto"/>
              </w:divBdr>
            </w:div>
            <w:div w:id="184971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155197">
      <w:bodyDiv w:val="1"/>
      <w:marLeft w:val="0"/>
      <w:marRight w:val="0"/>
      <w:marTop w:val="0"/>
      <w:marBottom w:val="0"/>
      <w:divBdr>
        <w:top w:val="none" w:sz="0" w:space="0" w:color="auto"/>
        <w:left w:val="none" w:sz="0" w:space="0" w:color="auto"/>
        <w:bottom w:val="none" w:sz="0" w:space="0" w:color="auto"/>
        <w:right w:val="none" w:sz="0" w:space="0" w:color="auto"/>
      </w:divBdr>
    </w:div>
    <w:div w:id="2051227084">
      <w:bodyDiv w:val="1"/>
      <w:marLeft w:val="0"/>
      <w:marRight w:val="0"/>
      <w:marTop w:val="0"/>
      <w:marBottom w:val="0"/>
      <w:divBdr>
        <w:top w:val="none" w:sz="0" w:space="0" w:color="auto"/>
        <w:left w:val="none" w:sz="0" w:space="0" w:color="auto"/>
        <w:bottom w:val="none" w:sz="0" w:space="0" w:color="auto"/>
        <w:right w:val="none" w:sz="0" w:space="0" w:color="auto"/>
      </w:divBdr>
    </w:div>
    <w:div w:id="2092658696">
      <w:bodyDiv w:val="1"/>
      <w:marLeft w:val="0"/>
      <w:marRight w:val="0"/>
      <w:marTop w:val="0"/>
      <w:marBottom w:val="0"/>
      <w:divBdr>
        <w:top w:val="none" w:sz="0" w:space="0" w:color="auto"/>
        <w:left w:val="none" w:sz="0" w:space="0" w:color="auto"/>
        <w:bottom w:val="none" w:sz="0" w:space="0" w:color="auto"/>
        <w:right w:val="none" w:sz="0" w:space="0" w:color="auto"/>
      </w:divBdr>
    </w:div>
    <w:div w:id="2103911055">
      <w:bodyDiv w:val="1"/>
      <w:marLeft w:val="0"/>
      <w:marRight w:val="0"/>
      <w:marTop w:val="0"/>
      <w:marBottom w:val="0"/>
      <w:divBdr>
        <w:top w:val="none" w:sz="0" w:space="0" w:color="auto"/>
        <w:left w:val="none" w:sz="0" w:space="0" w:color="auto"/>
        <w:bottom w:val="none" w:sz="0" w:space="0" w:color="auto"/>
        <w:right w:val="none" w:sz="0" w:space="0" w:color="auto"/>
      </w:divBdr>
    </w:div>
    <w:div w:id="2115857598">
      <w:bodyDiv w:val="1"/>
      <w:marLeft w:val="0"/>
      <w:marRight w:val="0"/>
      <w:marTop w:val="0"/>
      <w:marBottom w:val="0"/>
      <w:divBdr>
        <w:top w:val="none" w:sz="0" w:space="0" w:color="auto"/>
        <w:left w:val="none" w:sz="0" w:space="0" w:color="auto"/>
        <w:bottom w:val="none" w:sz="0" w:space="0" w:color="auto"/>
        <w:right w:val="none" w:sz="0" w:space="0" w:color="auto"/>
      </w:divBdr>
      <w:divsChild>
        <w:div w:id="481386539">
          <w:marLeft w:val="0"/>
          <w:marRight w:val="0"/>
          <w:marTop w:val="0"/>
          <w:marBottom w:val="0"/>
          <w:divBdr>
            <w:top w:val="none" w:sz="0" w:space="0" w:color="auto"/>
            <w:left w:val="none" w:sz="0" w:space="0" w:color="auto"/>
            <w:bottom w:val="none" w:sz="0" w:space="0" w:color="auto"/>
            <w:right w:val="none" w:sz="0" w:space="0" w:color="auto"/>
          </w:divBdr>
          <w:divsChild>
            <w:div w:id="1588870">
              <w:marLeft w:val="0"/>
              <w:marRight w:val="0"/>
              <w:marTop w:val="0"/>
              <w:marBottom w:val="0"/>
              <w:divBdr>
                <w:top w:val="none" w:sz="0" w:space="0" w:color="auto"/>
                <w:left w:val="none" w:sz="0" w:space="0" w:color="auto"/>
                <w:bottom w:val="none" w:sz="0" w:space="0" w:color="auto"/>
                <w:right w:val="none" w:sz="0" w:space="0" w:color="auto"/>
              </w:divBdr>
            </w:div>
            <w:div w:id="674848029">
              <w:marLeft w:val="0"/>
              <w:marRight w:val="0"/>
              <w:marTop w:val="0"/>
              <w:marBottom w:val="0"/>
              <w:divBdr>
                <w:top w:val="none" w:sz="0" w:space="0" w:color="auto"/>
                <w:left w:val="none" w:sz="0" w:space="0" w:color="auto"/>
                <w:bottom w:val="none" w:sz="0" w:space="0" w:color="auto"/>
                <w:right w:val="none" w:sz="0" w:space="0" w:color="auto"/>
              </w:divBdr>
            </w:div>
            <w:div w:id="716660286">
              <w:marLeft w:val="0"/>
              <w:marRight w:val="0"/>
              <w:marTop w:val="0"/>
              <w:marBottom w:val="0"/>
              <w:divBdr>
                <w:top w:val="none" w:sz="0" w:space="0" w:color="auto"/>
                <w:left w:val="none" w:sz="0" w:space="0" w:color="auto"/>
                <w:bottom w:val="none" w:sz="0" w:space="0" w:color="auto"/>
                <w:right w:val="none" w:sz="0" w:space="0" w:color="auto"/>
              </w:divBdr>
            </w:div>
            <w:div w:id="827554450">
              <w:marLeft w:val="0"/>
              <w:marRight w:val="0"/>
              <w:marTop w:val="0"/>
              <w:marBottom w:val="0"/>
              <w:divBdr>
                <w:top w:val="none" w:sz="0" w:space="0" w:color="auto"/>
                <w:left w:val="none" w:sz="0" w:space="0" w:color="auto"/>
                <w:bottom w:val="none" w:sz="0" w:space="0" w:color="auto"/>
                <w:right w:val="none" w:sz="0" w:space="0" w:color="auto"/>
              </w:divBdr>
            </w:div>
            <w:div w:id="863980342">
              <w:marLeft w:val="0"/>
              <w:marRight w:val="0"/>
              <w:marTop w:val="0"/>
              <w:marBottom w:val="0"/>
              <w:divBdr>
                <w:top w:val="none" w:sz="0" w:space="0" w:color="auto"/>
                <w:left w:val="none" w:sz="0" w:space="0" w:color="auto"/>
                <w:bottom w:val="none" w:sz="0" w:space="0" w:color="auto"/>
                <w:right w:val="none" w:sz="0" w:space="0" w:color="auto"/>
              </w:divBdr>
            </w:div>
            <w:div w:id="1036346423">
              <w:marLeft w:val="0"/>
              <w:marRight w:val="0"/>
              <w:marTop w:val="0"/>
              <w:marBottom w:val="0"/>
              <w:divBdr>
                <w:top w:val="none" w:sz="0" w:space="0" w:color="auto"/>
                <w:left w:val="none" w:sz="0" w:space="0" w:color="auto"/>
                <w:bottom w:val="none" w:sz="0" w:space="0" w:color="auto"/>
                <w:right w:val="none" w:sz="0" w:space="0" w:color="auto"/>
              </w:divBdr>
            </w:div>
            <w:div w:id="1376854406">
              <w:marLeft w:val="0"/>
              <w:marRight w:val="0"/>
              <w:marTop w:val="0"/>
              <w:marBottom w:val="0"/>
              <w:divBdr>
                <w:top w:val="none" w:sz="0" w:space="0" w:color="auto"/>
                <w:left w:val="none" w:sz="0" w:space="0" w:color="auto"/>
                <w:bottom w:val="none" w:sz="0" w:space="0" w:color="auto"/>
                <w:right w:val="none" w:sz="0" w:space="0" w:color="auto"/>
              </w:divBdr>
            </w:div>
            <w:div w:id="1578827799">
              <w:marLeft w:val="0"/>
              <w:marRight w:val="0"/>
              <w:marTop w:val="0"/>
              <w:marBottom w:val="0"/>
              <w:divBdr>
                <w:top w:val="none" w:sz="0" w:space="0" w:color="auto"/>
                <w:left w:val="none" w:sz="0" w:space="0" w:color="auto"/>
                <w:bottom w:val="none" w:sz="0" w:space="0" w:color="auto"/>
                <w:right w:val="none" w:sz="0" w:space="0" w:color="auto"/>
              </w:divBdr>
            </w:div>
            <w:div w:id="1749695469">
              <w:marLeft w:val="0"/>
              <w:marRight w:val="0"/>
              <w:marTop w:val="0"/>
              <w:marBottom w:val="0"/>
              <w:divBdr>
                <w:top w:val="none" w:sz="0" w:space="0" w:color="auto"/>
                <w:left w:val="none" w:sz="0" w:space="0" w:color="auto"/>
                <w:bottom w:val="none" w:sz="0" w:space="0" w:color="auto"/>
                <w:right w:val="none" w:sz="0" w:space="0" w:color="auto"/>
              </w:divBdr>
            </w:div>
            <w:div w:id="179459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149BC-01D8-4A4A-8C14-7443A0690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1536</Words>
  <Characters>8760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2014-08-01T11:15:00Z</dcterms:created>
  <dcterms:modified xsi:type="dcterms:W3CDTF">2014-08-19T22:31:00Z</dcterms:modified>
</cp:coreProperties>
</file>